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609" w:rsidRPr="00736481" w:rsidRDefault="000D1609" w:rsidP="000D1609">
      <w:pPr>
        <w:widowControl/>
        <w:jc w:val="left"/>
        <w:rPr>
          <w:rFonts w:ascii="黑体" w:eastAsia="黑体" w:hAnsi="黑体" w:cs="Times New Roman"/>
          <w:sz w:val="28"/>
          <w:szCs w:val="28"/>
        </w:rPr>
      </w:pPr>
      <w:r w:rsidRPr="00736481">
        <w:rPr>
          <w:rFonts w:ascii="黑体" w:eastAsia="黑体" w:hAnsi="黑体" w:cs="Times New Roman" w:hint="eastAsia"/>
          <w:sz w:val="28"/>
          <w:szCs w:val="28"/>
        </w:rPr>
        <w:t>附件1：</w:t>
      </w:r>
    </w:p>
    <w:p w:rsidR="000D1609" w:rsidRPr="00736481" w:rsidRDefault="000D1609" w:rsidP="000D1609">
      <w:pPr>
        <w:widowControl/>
        <w:jc w:val="center"/>
        <w:rPr>
          <w:rFonts w:ascii="黑体" w:eastAsia="黑体" w:hAnsi="黑体" w:cs="Times New Roman"/>
          <w:sz w:val="28"/>
          <w:szCs w:val="28"/>
        </w:rPr>
      </w:pPr>
      <w:r w:rsidRPr="00736481">
        <w:rPr>
          <w:rFonts w:ascii="黑体" w:eastAsia="黑体" w:hAnsi="黑体" w:cs="Times New Roman" w:hint="eastAsia"/>
          <w:sz w:val="28"/>
          <w:szCs w:val="28"/>
        </w:rPr>
        <w:t>2017年深圳市旅行箱包产品质量监督抽查未发现不合格项目产品及企业名单</w:t>
      </w:r>
    </w:p>
    <w:tbl>
      <w:tblPr>
        <w:tblW w:w="15058" w:type="dxa"/>
        <w:jc w:val="center"/>
        <w:tblLayout w:type="fixed"/>
        <w:tblLook w:val="04A0"/>
      </w:tblPr>
      <w:tblGrid>
        <w:gridCol w:w="824"/>
        <w:gridCol w:w="3364"/>
        <w:gridCol w:w="1716"/>
        <w:gridCol w:w="1311"/>
        <w:gridCol w:w="1842"/>
        <w:gridCol w:w="1418"/>
        <w:gridCol w:w="2553"/>
        <w:gridCol w:w="2030"/>
      </w:tblGrid>
      <w:tr w:rsidR="000D1609" w:rsidRPr="00736481" w:rsidTr="00A33810">
        <w:trPr>
          <w:trHeight w:val="54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609" w:rsidRPr="00736481" w:rsidRDefault="000D1609" w:rsidP="00A33810">
            <w:pPr>
              <w:widowControl/>
              <w:jc w:val="center"/>
              <w:rPr>
                <w:rFonts w:ascii="黑体" w:eastAsia="黑体" w:hAnsi="黑体" w:cs="宋体"/>
                <w:kern w:val="0"/>
                <w:sz w:val="24"/>
                <w:szCs w:val="24"/>
              </w:rPr>
            </w:pPr>
            <w:r w:rsidRPr="00736481">
              <w:rPr>
                <w:rFonts w:ascii="黑体" w:eastAsia="黑体" w:hAnsi="黑体" w:cs="宋体" w:hint="eastAsia"/>
                <w:kern w:val="0"/>
                <w:sz w:val="24"/>
                <w:szCs w:val="24"/>
              </w:rPr>
              <w:t>序号</w:t>
            </w:r>
          </w:p>
        </w:tc>
        <w:tc>
          <w:tcPr>
            <w:tcW w:w="3364" w:type="dxa"/>
            <w:tcBorders>
              <w:top w:val="single" w:sz="4" w:space="0" w:color="auto"/>
              <w:left w:val="nil"/>
              <w:bottom w:val="single" w:sz="4" w:space="0" w:color="auto"/>
              <w:right w:val="single" w:sz="4" w:space="0" w:color="auto"/>
            </w:tcBorders>
            <w:shd w:val="clear" w:color="auto" w:fill="auto"/>
            <w:vAlign w:val="center"/>
            <w:hideMark/>
          </w:tcPr>
          <w:p w:rsidR="000D1609" w:rsidRPr="00736481" w:rsidRDefault="000D1609" w:rsidP="00A33810">
            <w:pPr>
              <w:widowControl/>
              <w:jc w:val="center"/>
              <w:rPr>
                <w:rFonts w:ascii="黑体" w:eastAsia="黑体" w:hAnsi="黑体" w:cs="宋体"/>
                <w:color w:val="000000"/>
                <w:kern w:val="0"/>
                <w:sz w:val="24"/>
                <w:szCs w:val="24"/>
              </w:rPr>
            </w:pPr>
            <w:r w:rsidRPr="00736481">
              <w:rPr>
                <w:rFonts w:ascii="黑体" w:eastAsia="黑体" w:hAnsi="黑体" w:cs="宋体" w:hint="eastAsia"/>
                <w:color w:val="000000"/>
                <w:kern w:val="0"/>
                <w:sz w:val="24"/>
                <w:szCs w:val="24"/>
              </w:rPr>
              <w:t>受检单位名称</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0D1609" w:rsidRPr="00736481" w:rsidRDefault="000D1609" w:rsidP="00A33810">
            <w:pPr>
              <w:widowControl/>
              <w:jc w:val="center"/>
              <w:rPr>
                <w:rFonts w:ascii="黑体" w:eastAsia="黑体" w:hAnsi="黑体" w:cs="宋体"/>
                <w:color w:val="000000"/>
                <w:kern w:val="0"/>
                <w:sz w:val="24"/>
                <w:szCs w:val="24"/>
              </w:rPr>
            </w:pPr>
            <w:r w:rsidRPr="00736481">
              <w:rPr>
                <w:rFonts w:ascii="黑体" w:eastAsia="黑体" w:hAnsi="黑体" w:cs="宋体" w:hint="eastAsia"/>
                <w:color w:val="000000"/>
                <w:kern w:val="0"/>
                <w:sz w:val="24"/>
                <w:szCs w:val="24"/>
              </w:rPr>
              <w:t>样品名称</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0D1609" w:rsidRPr="00736481" w:rsidRDefault="000D1609" w:rsidP="00A33810">
            <w:pPr>
              <w:widowControl/>
              <w:jc w:val="center"/>
              <w:rPr>
                <w:rFonts w:ascii="黑体" w:eastAsia="黑体" w:hAnsi="黑体" w:cs="宋体"/>
                <w:color w:val="000000"/>
                <w:kern w:val="0"/>
                <w:sz w:val="24"/>
                <w:szCs w:val="24"/>
              </w:rPr>
            </w:pPr>
            <w:r w:rsidRPr="00736481">
              <w:rPr>
                <w:rFonts w:ascii="黑体" w:eastAsia="黑体" w:hAnsi="黑体" w:cs="宋体" w:hint="eastAsia"/>
                <w:color w:val="000000"/>
                <w:kern w:val="0"/>
                <w:sz w:val="24"/>
                <w:szCs w:val="24"/>
              </w:rPr>
              <w:t>标称商标</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D1609" w:rsidRPr="00736481" w:rsidRDefault="000D1609" w:rsidP="00A33810">
            <w:pPr>
              <w:widowControl/>
              <w:jc w:val="center"/>
              <w:rPr>
                <w:rFonts w:ascii="黑体" w:eastAsia="黑体" w:hAnsi="黑体" w:cs="宋体"/>
                <w:color w:val="000000"/>
                <w:kern w:val="0"/>
                <w:sz w:val="24"/>
                <w:szCs w:val="24"/>
              </w:rPr>
            </w:pPr>
            <w:r w:rsidRPr="00736481">
              <w:rPr>
                <w:rFonts w:ascii="黑体" w:eastAsia="黑体" w:hAnsi="黑体" w:cs="宋体" w:hint="eastAsia"/>
                <w:color w:val="000000"/>
                <w:kern w:val="0"/>
                <w:sz w:val="24"/>
                <w:szCs w:val="24"/>
              </w:rPr>
              <w:t>型号规格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D1609" w:rsidRPr="00736481" w:rsidRDefault="000D1609" w:rsidP="00A33810">
            <w:pPr>
              <w:widowControl/>
              <w:jc w:val="center"/>
              <w:rPr>
                <w:rFonts w:ascii="黑体" w:eastAsia="黑体" w:hAnsi="黑体" w:cs="宋体"/>
                <w:color w:val="000000"/>
                <w:kern w:val="0"/>
                <w:sz w:val="24"/>
                <w:szCs w:val="24"/>
              </w:rPr>
            </w:pPr>
            <w:r w:rsidRPr="00736481">
              <w:rPr>
                <w:rFonts w:ascii="黑体" w:eastAsia="黑体" w:hAnsi="黑体" w:cs="宋体" w:hint="eastAsia"/>
                <w:color w:val="000000"/>
                <w:kern w:val="0"/>
                <w:sz w:val="24"/>
                <w:szCs w:val="24"/>
              </w:rPr>
              <w:t>生产日期</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rsidR="000D1609" w:rsidRPr="00736481" w:rsidRDefault="000D1609" w:rsidP="00A33810">
            <w:pPr>
              <w:widowControl/>
              <w:jc w:val="center"/>
              <w:rPr>
                <w:rFonts w:ascii="黑体" w:eastAsia="黑体" w:hAnsi="黑体" w:cs="宋体"/>
                <w:kern w:val="0"/>
                <w:sz w:val="24"/>
                <w:szCs w:val="24"/>
              </w:rPr>
            </w:pPr>
            <w:r w:rsidRPr="00736481">
              <w:rPr>
                <w:rFonts w:ascii="黑体" w:eastAsia="黑体" w:hAnsi="黑体" w:cs="宋体" w:hint="eastAsia"/>
                <w:kern w:val="0"/>
                <w:sz w:val="24"/>
                <w:szCs w:val="24"/>
              </w:rPr>
              <w:t>标称生产单位</w:t>
            </w:r>
          </w:p>
        </w:tc>
        <w:tc>
          <w:tcPr>
            <w:tcW w:w="2030" w:type="dxa"/>
            <w:tcBorders>
              <w:top w:val="single" w:sz="4" w:space="0" w:color="auto"/>
              <w:left w:val="nil"/>
              <w:bottom w:val="single" w:sz="4" w:space="0" w:color="auto"/>
              <w:right w:val="single" w:sz="4" w:space="0" w:color="auto"/>
            </w:tcBorders>
            <w:shd w:val="clear" w:color="auto" w:fill="auto"/>
            <w:vAlign w:val="center"/>
            <w:hideMark/>
          </w:tcPr>
          <w:p w:rsidR="000D1609" w:rsidRPr="00736481" w:rsidRDefault="000D1609" w:rsidP="00A33810">
            <w:pPr>
              <w:widowControl/>
              <w:jc w:val="center"/>
              <w:rPr>
                <w:rFonts w:ascii="黑体" w:eastAsia="黑体" w:hAnsi="黑体" w:cs="宋体"/>
                <w:color w:val="000000"/>
                <w:kern w:val="0"/>
                <w:sz w:val="24"/>
                <w:szCs w:val="24"/>
              </w:rPr>
            </w:pPr>
            <w:r w:rsidRPr="00736481">
              <w:rPr>
                <w:rFonts w:ascii="黑体" w:eastAsia="黑体" w:hAnsi="黑体" w:cs="宋体" w:hint="eastAsia"/>
                <w:color w:val="000000"/>
                <w:kern w:val="0"/>
                <w:sz w:val="24"/>
                <w:szCs w:val="24"/>
              </w:rPr>
              <w:t>报告结论</w:t>
            </w:r>
          </w:p>
        </w:tc>
      </w:tr>
      <w:tr w:rsidR="000D1609" w:rsidRPr="00736481" w:rsidTr="00A33810">
        <w:trPr>
          <w:trHeight w:val="675"/>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609" w:rsidRPr="00736481" w:rsidRDefault="000D1609" w:rsidP="00A33810">
            <w:pPr>
              <w:widowControl/>
              <w:jc w:val="center"/>
              <w:rPr>
                <w:rFonts w:ascii="仿宋_GB2312" w:eastAsia="仿宋_GB2312" w:hAnsi="仿宋" w:cs="宋体"/>
                <w:kern w:val="0"/>
                <w:sz w:val="22"/>
                <w:szCs w:val="24"/>
              </w:rPr>
            </w:pPr>
            <w:r w:rsidRPr="00736481">
              <w:rPr>
                <w:rFonts w:ascii="仿宋_GB2312" w:eastAsia="仿宋_GB2312" w:hAnsi="仿宋" w:cs="宋体" w:hint="eastAsia"/>
                <w:kern w:val="0"/>
                <w:sz w:val="22"/>
                <w:szCs w:val="24"/>
              </w:rPr>
              <w:t>1</w:t>
            </w:r>
          </w:p>
        </w:tc>
        <w:tc>
          <w:tcPr>
            <w:tcW w:w="3364" w:type="dxa"/>
            <w:tcBorders>
              <w:top w:val="single" w:sz="4" w:space="0" w:color="auto"/>
              <w:left w:val="nil"/>
              <w:bottom w:val="single" w:sz="4" w:space="0" w:color="auto"/>
              <w:right w:val="single" w:sz="4" w:space="0" w:color="auto"/>
            </w:tcBorders>
            <w:shd w:val="clear" w:color="auto" w:fill="auto"/>
            <w:vAlign w:val="center"/>
            <w:hideMark/>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深圳市安</w:t>
            </w:r>
            <w:proofErr w:type="gramStart"/>
            <w:r w:rsidRPr="00736481">
              <w:rPr>
                <w:rFonts w:ascii="仿宋_GB2312" w:eastAsia="仿宋_GB2312" w:hAnsi="仿宋" w:cs="Times New Roman" w:hint="eastAsia"/>
                <w:color w:val="000000"/>
                <w:sz w:val="22"/>
                <w:szCs w:val="24"/>
              </w:rPr>
              <w:t>特</w:t>
            </w:r>
            <w:proofErr w:type="gramEnd"/>
            <w:r w:rsidRPr="00736481">
              <w:rPr>
                <w:rFonts w:ascii="仿宋_GB2312" w:eastAsia="仿宋_GB2312" w:hAnsi="仿宋" w:cs="Times New Roman" w:hint="eastAsia"/>
                <w:color w:val="000000"/>
                <w:sz w:val="22"/>
                <w:szCs w:val="24"/>
              </w:rPr>
              <w:t>丽创发贸易有限公司</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拉杆箱</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Antler</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59*44*26cm 合格品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2016/10</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同受检单位</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rsidR="000D1609" w:rsidRPr="00736481" w:rsidRDefault="000D1609" w:rsidP="00A33810">
            <w:pPr>
              <w:widowControl/>
              <w:jc w:val="left"/>
              <w:rPr>
                <w:rFonts w:ascii="仿宋_GB2312" w:eastAsia="仿宋_GB2312" w:hAnsi="仿宋" w:cs="宋体"/>
                <w:kern w:val="0"/>
                <w:sz w:val="22"/>
                <w:szCs w:val="24"/>
              </w:rPr>
            </w:pPr>
            <w:r w:rsidRPr="00736481">
              <w:rPr>
                <w:rFonts w:ascii="仿宋_GB2312" w:eastAsia="仿宋_GB2312" w:hAnsi="仿宋" w:cs="宋体" w:hint="eastAsia"/>
                <w:kern w:val="0"/>
                <w:sz w:val="22"/>
                <w:szCs w:val="24"/>
              </w:rPr>
              <w:t>未发现不合格项目</w:t>
            </w:r>
          </w:p>
        </w:tc>
      </w:tr>
      <w:tr w:rsidR="000D1609" w:rsidRPr="00736481" w:rsidTr="00A33810">
        <w:trPr>
          <w:trHeight w:val="675"/>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1609" w:rsidRPr="00736481" w:rsidRDefault="000D1609" w:rsidP="00A33810">
            <w:pPr>
              <w:widowControl/>
              <w:jc w:val="center"/>
              <w:rPr>
                <w:rFonts w:ascii="仿宋_GB2312" w:eastAsia="仿宋_GB2312" w:hAnsi="仿宋" w:cs="宋体"/>
                <w:kern w:val="0"/>
                <w:sz w:val="22"/>
                <w:szCs w:val="24"/>
              </w:rPr>
            </w:pPr>
            <w:r w:rsidRPr="00736481">
              <w:rPr>
                <w:rFonts w:ascii="仿宋_GB2312" w:eastAsia="仿宋_GB2312" w:hAnsi="仿宋" w:cs="宋体" w:hint="eastAsia"/>
                <w:kern w:val="0"/>
                <w:sz w:val="22"/>
                <w:szCs w:val="24"/>
              </w:rPr>
              <w:t>2</w:t>
            </w:r>
          </w:p>
        </w:tc>
        <w:tc>
          <w:tcPr>
            <w:tcW w:w="3364"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深圳市</w:t>
            </w:r>
            <w:proofErr w:type="gramStart"/>
            <w:r w:rsidRPr="00736481">
              <w:rPr>
                <w:rFonts w:ascii="仿宋_GB2312" w:eastAsia="仿宋_GB2312" w:hAnsi="仿宋" w:cs="Times New Roman" w:hint="eastAsia"/>
                <w:color w:val="000000"/>
                <w:sz w:val="22"/>
                <w:szCs w:val="24"/>
              </w:rPr>
              <w:t>诚必惠</w:t>
            </w:r>
            <w:proofErr w:type="gramEnd"/>
            <w:r w:rsidRPr="00736481">
              <w:rPr>
                <w:rFonts w:ascii="仿宋_GB2312" w:eastAsia="仿宋_GB2312" w:hAnsi="仿宋" w:cs="Times New Roman" w:hint="eastAsia"/>
                <w:color w:val="000000"/>
                <w:sz w:val="22"/>
                <w:szCs w:val="24"/>
              </w:rPr>
              <w:t>箱包有限公司</w:t>
            </w:r>
          </w:p>
        </w:tc>
        <w:tc>
          <w:tcPr>
            <w:tcW w:w="1716"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拉杆箱</w:t>
            </w:r>
          </w:p>
        </w:tc>
        <w:tc>
          <w:tcPr>
            <w:tcW w:w="1311"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文锋</w:t>
            </w:r>
          </w:p>
        </w:tc>
        <w:tc>
          <w:tcPr>
            <w:tcW w:w="1842"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3206#/20寸</w:t>
            </w:r>
          </w:p>
        </w:tc>
        <w:tc>
          <w:tcPr>
            <w:tcW w:w="1418"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2016/03</w:t>
            </w:r>
          </w:p>
        </w:tc>
        <w:tc>
          <w:tcPr>
            <w:tcW w:w="2553"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同受检单位</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0D1609" w:rsidRPr="00736481" w:rsidRDefault="000D1609" w:rsidP="00A33810">
            <w:pPr>
              <w:jc w:val="left"/>
              <w:rPr>
                <w:rFonts w:ascii="仿宋_GB2312" w:eastAsia="仿宋_GB2312" w:hAnsi="仿宋" w:cs="Times New Roman"/>
                <w:sz w:val="22"/>
                <w:szCs w:val="24"/>
              </w:rPr>
            </w:pPr>
            <w:r w:rsidRPr="00736481">
              <w:rPr>
                <w:rFonts w:ascii="仿宋_GB2312" w:eastAsia="仿宋_GB2312" w:hAnsi="仿宋" w:cs="宋体" w:hint="eastAsia"/>
                <w:kern w:val="0"/>
                <w:sz w:val="22"/>
                <w:szCs w:val="24"/>
              </w:rPr>
              <w:t>未发现不合格项目</w:t>
            </w:r>
          </w:p>
        </w:tc>
      </w:tr>
      <w:tr w:rsidR="000D1609" w:rsidRPr="00736481" w:rsidTr="00A33810">
        <w:trPr>
          <w:trHeight w:val="675"/>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1609" w:rsidRPr="00736481" w:rsidRDefault="000D1609" w:rsidP="00A33810">
            <w:pPr>
              <w:widowControl/>
              <w:jc w:val="center"/>
              <w:rPr>
                <w:rFonts w:ascii="仿宋_GB2312" w:eastAsia="仿宋_GB2312" w:hAnsi="仿宋" w:cs="宋体"/>
                <w:kern w:val="0"/>
                <w:sz w:val="22"/>
                <w:szCs w:val="24"/>
              </w:rPr>
            </w:pPr>
            <w:r w:rsidRPr="00736481">
              <w:rPr>
                <w:rFonts w:ascii="仿宋_GB2312" w:eastAsia="仿宋_GB2312" w:hAnsi="仿宋" w:cs="宋体" w:hint="eastAsia"/>
                <w:kern w:val="0"/>
                <w:sz w:val="22"/>
                <w:szCs w:val="24"/>
              </w:rPr>
              <w:t>3</w:t>
            </w:r>
          </w:p>
        </w:tc>
        <w:tc>
          <w:tcPr>
            <w:tcW w:w="3364"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植华品牌设计服务(深圳)有限公司</w:t>
            </w:r>
          </w:p>
        </w:tc>
        <w:tc>
          <w:tcPr>
            <w:tcW w:w="1716"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NOVA 20"拉杆箱</w:t>
            </w:r>
          </w:p>
        </w:tc>
        <w:tc>
          <w:tcPr>
            <w:tcW w:w="1311"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CATERPILLAR</w:t>
            </w:r>
          </w:p>
        </w:tc>
        <w:tc>
          <w:tcPr>
            <w:tcW w:w="1842"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（56*36*23）cm</w:t>
            </w:r>
          </w:p>
        </w:tc>
        <w:tc>
          <w:tcPr>
            <w:tcW w:w="1418"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2016/12</w:t>
            </w:r>
          </w:p>
        </w:tc>
        <w:tc>
          <w:tcPr>
            <w:tcW w:w="2553"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同受检单位</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0D1609" w:rsidRPr="00736481" w:rsidRDefault="000D1609" w:rsidP="00A33810">
            <w:pPr>
              <w:jc w:val="left"/>
              <w:rPr>
                <w:rFonts w:ascii="仿宋_GB2312" w:eastAsia="仿宋_GB2312" w:hAnsi="仿宋" w:cs="Times New Roman"/>
                <w:sz w:val="22"/>
                <w:szCs w:val="24"/>
              </w:rPr>
            </w:pPr>
            <w:r w:rsidRPr="00736481">
              <w:rPr>
                <w:rFonts w:ascii="仿宋_GB2312" w:eastAsia="仿宋_GB2312" w:hAnsi="仿宋" w:cs="宋体" w:hint="eastAsia"/>
                <w:kern w:val="0"/>
                <w:sz w:val="22"/>
                <w:szCs w:val="24"/>
              </w:rPr>
              <w:t>未发现不合格项目</w:t>
            </w:r>
          </w:p>
        </w:tc>
      </w:tr>
      <w:tr w:rsidR="000D1609" w:rsidRPr="00736481" w:rsidTr="00A33810">
        <w:trPr>
          <w:trHeight w:val="675"/>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1609" w:rsidRPr="00736481" w:rsidRDefault="000D1609" w:rsidP="00A33810">
            <w:pPr>
              <w:widowControl/>
              <w:jc w:val="center"/>
              <w:rPr>
                <w:rFonts w:ascii="仿宋_GB2312" w:eastAsia="仿宋_GB2312" w:hAnsi="仿宋" w:cs="宋体"/>
                <w:kern w:val="0"/>
                <w:sz w:val="22"/>
                <w:szCs w:val="24"/>
              </w:rPr>
            </w:pPr>
            <w:r w:rsidRPr="00736481">
              <w:rPr>
                <w:rFonts w:ascii="仿宋_GB2312" w:eastAsia="仿宋_GB2312" w:hAnsi="仿宋" w:cs="宋体" w:hint="eastAsia"/>
                <w:kern w:val="0"/>
                <w:sz w:val="22"/>
                <w:szCs w:val="24"/>
              </w:rPr>
              <w:t>4</w:t>
            </w:r>
          </w:p>
        </w:tc>
        <w:tc>
          <w:tcPr>
            <w:tcW w:w="3364"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天虹商场股份有限公司南山常兴天虹商场</w:t>
            </w:r>
          </w:p>
        </w:tc>
        <w:tc>
          <w:tcPr>
            <w:tcW w:w="1716"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旅行箱包</w:t>
            </w:r>
          </w:p>
        </w:tc>
        <w:tc>
          <w:tcPr>
            <w:tcW w:w="1311"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Jeep</w:t>
            </w:r>
          </w:p>
        </w:tc>
        <w:tc>
          <w:tcPr>
            <w:tcW w:w="1842"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合格品 600×410×275mm</w:t>
            </w:r>
          </w:p>
        </w:tc>
        <w:tc>
          <w:tcPr>
            <w:tcW w:w="1418"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2016/08/05</w:t>
            </w:r>
          </w:p>
        </w:tc>
        <w:tc>
          <w:tcPr>
            <w:tcW w:w="2553"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东莞市美而美旅行用品有限公司</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0D1609" w:rsidRPr="00736481" w:rsidRDefault="000D1609" w:rsidP="00A33810">
            <w:pPr>
              <w:jc w:val="left"/>
              <w:rPr>
                <w:rFonts w:ascii="仿宋_GB2312" w:eastAsia="仿宋_GB2312" w:hAnsi="仿宋" w:cs="Times New Roman"/>
                <w:sz w:val="22"/>
                <w:szCs w:val="24"/>
              </w:rPr>
            </w:pPr>
            <w:r w:rsidRPr="00736481">
              <w:rPr>
                <w:rFonts w:ascii="仿宋_GB2312" w:eastAsia="仿宋_GB2312" w:hAnsi="仿宋" w:cs="宋体" w:hint="eastAsia"/>
                <w:kern w:val="0"/>
                <w:sz w:val="22"/>
                <w:szCs w:val="24"/>
              </w:rPr>
              <w:t>未发现不合格项目</w:t>
            </w:r>
          </w:p>
        </w:tc>
      </w:tr>
      <w:tr w:rsidR="000D1609" w:rsidRPr="00736481" w:rsidTr="00A33810">
        <w:trPr>
          <w:trHeight w:val="675"/>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1609" w:rsidRPr="00736481" w:rsidRDefault="000D1609" w:rsidP="00A33810">
            <w:pPr>
              <w:widowControl/>
              <w:jc w:val="center"/>
              <w:rPr>
                <w:rFonts w:ascii="仿宋_GB2312" w:eastAsia="仿宋_GB2312" w:hAnsi="仿宋" w:cs="宋体"/>
                <w:kern w:val="0"/>
                <w:sz w:val="22"/>
                <w:szCs w:val="24"/>
              </w:rPr>
            </w:pPr>
            <w:r w:rsidRPr="00736481">
              <w:rPr>
                <w:rFonts w:ascii="仿宋_GB2312" w:eastAsia="仿宋_GB2312" w:hAnsi="仿宋" w:cs="宋体" w:hint="eastAsia"/>
                <w:kern w:val="0"/>
                <w:sz w:val="22"/>
                <w:szCs w:val="24"/>
              </w:rPr>
              <w:t>5</w:t>
            </w:r>
          </w:p>
        </w:tc>
        <w:tc>
          <w:tcPr>
            <w:tcW w:w="3364"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华润万家有限公司</w:t>
            </w:r>
            <w:proofErr w:type="gramStart"/>
            <w:r w:rsidRPr="00736481">
              <w:rPr>
                <w:rFonts w:ascii="仿宋_GB2312" w:eastAsia="仿宋_GB2312" w:hAnsi="仿宋" w:cs="Times New Roman" w:hint="eastAsia"/>
                <w:color w:val="000000"/>
                <w:sz w:val="22"/>
                <w:szCs w:val="24"/>
              </w:rPr>
              <w:t>莲塘店</w:t>
            </w:r>
            <w:proofErr w:type="gramEnd"/>
          </w:p>
        </w:tc>
        <w:tc>
          <w:tcPr>
            <w:tcW w:w="1716"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拉杆箱</w:t>
            </w:r>
          </w:p>
        </w:tc>
        <w:tc>
          <w:tcPr>
            <w:tcW w:w="1311"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图形商标</w:t>
            </w:r>
          </w:p>
        </w:tc>
        <w:tc>
          <w:tcPr>
            <w:tcW w:w="1842"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合格品 134052018983020 470×360×230mm</w:t>
            </w:r>
          </w:p>
        </w:tc>
        <w:tc>
          <w:tcPr>
            <w:tcW w:w="1418"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2015/03/30</w:t>
            </w:r>
          </w:p>
        </w:tc>
        <w:tc>
          <w:tcPr>
            <w:tcW w:w="2553"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江门市丽明珠箱包皮具有限公司</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0D1609" w:rsidRPr="00736481" w:rsidRDefault="000D1609" w:rsidP="00A33810">
            <w:pPr>
              <w:jc w:val="left"/>
              <w:rPr>
                <w:rFonts w:ascii="仿宋_GB2312" w:eastAsia="仿宋_GB2312" w:hAnsi="仿宋" w:cs="Times New Roman"/>
                <w:sz w:val="22"/>
                <w:szCs w:val="24"/>
              </w:rPr>
            </w:pPr>
            <w:r w:rsidRPr="00736481">
              <w:rPr>
                <w:rFonts w:ascii="仿宋_GB2312" w:eastAsia="仿宋_GB2312" w:hAnsi="仿宋" w:cs="宋体" w:hint="eastAsia"/>
                <w:kern w:val="0"/>
                <w:sz w:val="22"/>
                <w:szCs w:val="24"/>
              </w:rPr>
              <w:t>未发现不合格项目</w:t>
            </w:r>
          </w:p>
        </w:tc>
      </w:tr>
      <w:tr w:rsidR="000D1609" w:rsidRPr="00736481" w:rsidTr="00A33810">
        <w:trPr>
          <w:trHeight w:val="675"/>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1609" w:rsidRPr="00736481" w:rsidRDefault="000D1609" w:rsidP="00A33810">
            <w:pPr>
              <w:widowControl/>
              <w:jc w:val="center"/>
              <w:rPr>
                <w:rFonts w:ascii="仿宋_GB2312" w:eastAsia="仿宋_GB2312" w:hAnsi="仿宋" w:cs="宋体"/>
                <w:kern w:val="0"/>
                <w:sz w:val="22"/>
                <w:szCs w:val="24"/>
              </w:rPr>
            </w:pPr>
            <w:r w:rsidRPr="00736481">
              <w:rPr>
                <w:rFonts w:ascii="仿宋_GB2312" w:eastAsia="仿宋_GB2312" w:hAnsi="仿宋" w:cs="宋体" w:hint="eastAsia"/>
                <w:kern w:val="0"/>
                <w:sz w:val="22"/>
                <w:szCs w:val="24"/>
              </w:rPr>
              <w:t>6</w:t>
            </w:r>
          </w:p>
        </w:tc>
        <w:tc>
          <w:tcPr>
            <w:tcW w:w="3364"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深圳市利联太阳百货有限公司</w:t>
            </w:r>
          </w:p>
        </w:tc>
        <w:tc>
          <w:tcPr>
            <w:tcW w:w="1716"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拉杆箱</w:t>
            </w:r>
          </w:p>
        </w:tc>
        <w:tc>
          <w:tcPr>
            <w:tcW w:w="1311"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皮尔.卡丹</w:t>
            </w:r>
          </w:p>
        </w:tc>
        <w:tc>
          <w:tcPr>
            <w:tcW w:w="1842"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合格品 430×230×410mm</w:t>
            </w:r>
          </w:p>
        </w:tc>
        <w:tc>
          <w:tcPr>
            <w:tcW w:w="1418"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w:t>
            </w:r>
          </w:p>
        </w:tc>
        <w:tc>
          <w:tcPr>
            <w:tcW w:w="2553"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广州市花都区新华三</w:t>
            </w:r>
            <w:proofErr w:type="gramStart"/>
            <w:r w:rsidRPr="00736481">
              <w:rPr>
                <w:rFonts w:ascii="仿宋_GB2312" w:eastAsia="仿宋_GB2312" w:hAnsi="仿宋" w:cs="Times New Roman" w:hint="eastAsia"/>
                <w:color w:val="000000"/>
                <w:sz w:val="22"/>
                <w:szCs w:val="24"/>
              </w:rPr>
              <w:t>鑫</w:t>
            </w:r>
            <w:proofErr w:type="gramEnd"/>
            <w:r w:rsidRPr="00736481">
              <w:rPr>
                <w:rFonts w:ascii="仿宋_GB2312" w:eastAsia="仿宋_GB2312" w:hAnsi="仿宋" w:cs="Times New Roman" w:hint="eastAsia"/>
                <w:color w:val="000000"/>
                <w:sz w:val="22"/>
                <w:szCs w:val="24"/>
              </w:rPr>
              <w:t>皮具制品厂</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0D1609" w:rsidRPr="00736481" w:rsidRDefault="000D1609" w:rsidP="00A33810">
            <w:pPr>
              <w:jc w:val="left"/>
              <w:rPr>
                <w:rFonts w:ascii="仿宋_GB2312" w:eastAsia="仿宋_GB2312" w:hAnsi="仿宋" w:cs="Times New Roman"/>
                <w:sz w:val="22"/>
                <w:szCs w:val="24"/>
              </w:rPr>
            </w:pPr>
            <w:r w:rsidRPr="00736481">
              <w:rPr>
                <w:rFonts w:ascii="仿宋_GB2312" w:eastAsia="仿宋_GB2312" w:hAnsi="仿宋" w:cs="宋体" w:hint="eastAsia"/>
                <w:kern w:val="0"/>
                <w:sz w:val="22"/>
                <w:szCs w:val="24"/>
              </w:rPr>
              <w:t>未发现不合格项目</w:t>
            </w:r>
          </w:p>
        </w:tc>
      </w:tr>
      <w:tr w:rsidR="000D1609" w:rsidRPr="00736481" w:rsidTr="00A33810">
        <w:trPr>
          <w:trHeight w:val="675"/>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1609" w:rsidRPr="00736481" w:rsidRDefault="000D1609" w:rsidP="00A33810">
            <w:pPr>
              <w:widowControl/>
              <w:jc w:val="center"/>
              <w:rPr>
                <w:rFonts w:ascii="仿宋_GB2312" w:eastAsia="仿宋_GB2312" w:hAnsi="仿宋" w:cs="宋体"/>
                <w:kern w:val="0"/>
                <w:sz w:val="22"/>
                <w:szCs w:val="24"/>
              </w:rPr>
            </w:pPr>
            <w:r w:rsidRPr="00736481">
              <w:rPr>
                <w:rFonts w:ascii="仿宋_GB2312" w:eastAsia="仿宋_GB2312" w:hAnsi="仿宋" w:cs="宋体" w:hint="eastAsia"/>
                <w:kern w:val="0"/>
                <w:sz w:val="22"/>
                <w:szCs w:val="24"/>
              </w:rPr>
              <w:t>7</w:t>
            </w:r>
          </w:p>
        </w:tc>
        <w:tc>
          <w:tcPr>
            <w:tcW w:w="3364"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天虹商场股份有限公司布吉天虹商场</w:t>
            </w:r>
          </w:p>
        </w:tc>
        <w:tc>
          <w:tcPr>
            <w:tcW w:w="1716"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拉杆箱</w:t>
            </w:r>
          </w:p>
        </w:tc>
        <w:tc>
          <w:tcPr>
            <w:tcW w:w="1311"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SWISSWIN</w:t>
            </w:r>
          </w:p>
        </w:tc>
        <w:tc>
          <w:tcPr>
            <w:tcW w:w="1842"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37*24*57cm 20" 合格品</w:t>
            </w:r>
          </w:p>
        </w:tc>
        <w:tc>
          <w:tcPr>
            <w:tcW w:w="1418"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w:t>
            </w:r>
          </w:p>
        </w:tc>
        <w:tc>
          <w:tcPr>
            <w:tcW w:w="2553"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骏洋（福建）旅游用品有限公司</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0D1609" w:rsidRPr="00736481" w:rsidRDefault="000D1609" w:rsidP="00A33810">
            <w:pPr>
              <w:jc w:val="left"/>
              <w:rPr>
                <w:rFonts w:ascii="仿宋_GB2312" w:eastAsia="仿宋_GB2312" w:hAnsi="仿宋" w:cs="Times New Roman"/>
                <w:sz w:val="22"/>
                <w:szCs w:val="24"/>
              </w:rPr>
            </w:pPr>
            <w:r w:rsidRPr="00736481">
              <w:rPr>
                <w:rFonts w:ascii="仿宋_GB2312" w:eastAsia="仿宋_GB2312" w:hAnsi="仿宋" w:cs="宋体" w:hint="eastAsia"/>
                <w:kern w:val="0"/>
                <w:sz w:val="22"/>
                <w:szCs w:val="24"/>
              </w:rPr>
              <w:t>未发现不合格项目</w:t>
            </w:r>
          </w:p>
        </w:tc>
      </w:tr>
      <w:tr w:rsidR="000D1609" w:rsidRPr="00736481" w:rsidTr="00A33810">
        <w:trPr>
          <w:trHeight w:val="675"/>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1609" w:rsidRPr="00736481" w:rsidRDefault="000D1609" w:rsidP="00A33810">
            <w:pPr>
              <w:widowControl/>
              <w:jc w:val="center"/>
              <w:rPr>
                <w:rFonts w:ascii="仿宋_GB2312" w:eastAsia="仿宋_GB2312" w:hAnsi="仿宋" w:cs="宋体"/>
                <w:kern w:val="0"/>
                <w:sz w:val="22"/>
                <w:szCs w:val="24"/>
              </w:rPr>
            </w:pPr>
            <w:r w:rsidRPr="00736481">
              <w:rPr>
                <w:rFonts w:ascii="仿宋_GB2312" w:eastAsia="仿宋_GB2312" w:hAnsi="仿宋" w:cs="宋体" w:hint="eastAsia"/>
                <w:kern w:val="0"/>
                <w:sz w:val="22"/>
                <w:szCs w:val="24"/>
              </w:rPr>
              <w:t>8</w:t>
            </w:r>
          </w:p>
        </w:tc>
        <w:tc>
          <w:tcPr>
            <w:tcW w:w="3364"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天虹商场股份有限公司民治天虹商场</w:t>
            </w:r>
          </w:p>
        </w:tc>
        <w:tc>
          <w:tcPr>
            <w:tcW w:w="1716"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四轮拉杆箱</w:t>
            </w:r>
          </w:p>
        </w:tc>
        <w:tc>
          <w:tcPr>
            <w:tcW w:w="1311"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图案商标</w:t>
            </w:r>
          </w:p>
        </w:tc>
        <w:tc>
          <w:tcPr>
            <w:tcW w:w="1842"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合格品（455×655×270）mm</w:t>
            </w:r>
          </w:p>
        </w:tc>
        <w:tc>
          <w:tcPr>
            <w:tcW w:w="1418"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sz w:val="22"/>
                <w:szCs w:val="24"/>
              </w:rPr>
            </w:pPr>
            <w:r w:rsidRPr="00736481">
              <w:rPr>
                <w:rFonts w:ascii="仿宋_GB2312" w:eastAsia="仿宋_GB2312" w:hAnsi="仿宋" w:cs="Times New Roman" w:hint="eastAsia"/>
                <w:sz w:val="22"/>
                <w:szCs w:val="24"/>
              </w:rPr>
              <w:t>/</w:t>
            </w:r>
          </w:p>
        </w:tc>
        <w:tc>
          <w:tcPr>
            <w:tcW w:w="2553" w:type="dxa"/>
            <w:tcBorders>
              <w:top w:val="single" w:sz="4" w:space="0" w:color="auto"/>
              <w:left w:val="nil"/>
              <w:bottom w:val="single" w:sz="4" w:space="0" w:color="auto"/>
              <w:right w:val="single" w:sz="4" w:space="0" w:color="auto"/>
            </w:tcBorders>
            <w:shd w:val="clear" w:color="auto" w:fill="auto"/>
            <w:vAlign w:val="center"/>
          </w:tcPr>
          <w:p w:rsidR="000D1609" w:rsidRPr="00736481" w:rsidRDefault="000D1609" w:rsidP="00A33810">
            <w:pPr>
              <w:jc w:val="center"/>
              <w:rPr>
                <w:rFonts w:ascii="仿宋_GB2312" w:eastAsia="仿宋_GB2312" w:hAnsi="仿宋" w:cs="宋体"/>
                <w:color w:val="000000"/>
                <w:sz w:val="22"/>
                <w:szCs w:val="24"/>
              </w:rPr>
            </w:pPr>
            <w:r w:rsidRPr="00736481">
              <w:rPr>
                <w:rFonts w:ascii="仿宋_GB2312" w:eastAsia="仿宋_GB2312" w:hAnsi="仿宋" w:cs="Times New Roman" w:hint="eastAsia"/>
                <w:color w:val="000000"/>
                <w:sz w:val="22"/>
                <w:szCs w:val="24"/>
              </w:rPr>
              <w:t>新秀丽（中国）有限公司</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0D1609" w:rsidRPr="00736481" w:rsidRDefault="000D1609" w:rsidP="00A33810">
            <w:pPr>
              <w:jc w:val="left"/>
              <w:rPr>
                <w:rFonts w:ascii="仿宋_GB2312" w:eastAsia="仿宋_GB2312" w:hAnsi="仿宋" w:cs="Times New Roman"/>
                <w:sz w:val="22"/>
                <w:szCs w:val="24"/>
              </w:rPr>
            </w:pPr>
            <w:r w:rsidRPr="00736481">
              <w:rPr>
                <w:rFonts w:ascii="仿宋_GB2312" w:eastAsia="仿宋_GB2312" w:hAnsi="仿宋" w:cs="宋体" w:hint="eastAsia"/>
                <w:kern w:val="0"/>
                <w:sz w:val="22"/>
                <w:szCs w:val="24"/>
              </w:rPr>
              <w:t>未发现不合格项目</w:t>
            </w:r>
          </w:p>
        </w:tc>
      </w:tr>
    </w:tbl>
    <w:p w:rsidR="002F4291" w:rsidRDefault="002F4291"/>
    <w:sectPr w:rsidR="002F4291" w:rsidSect="000D160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5F6" w:rsidRDefault="003A15F6" w:rsidP="000D1609">
      <w:r>
        <w:separator/>
      </w:r>
    </w:p>
  </w:endnote>
  <w:endnote w:type="continuationSeparator" w:id="0">
    <w:p w:rsidR="003A15F6" w:rsidRDefault="003A15F6" w:rsidP="000D16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5F6" w:rsidRDefault="003A15F6" w:rsidP="000D1609">
      <w:r>
        <w:separator/>
      </w:r>
    </w:p>
  </w:footnote>
  <w:footnote w:type="continuationSeparator" w:id="0">
    <w:p w:rsidR="003A15F6" w:rsidRDefault="003A15F6" w:rsidP="000D16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1609"/>
    <w:rsid w:val="000D1609"/>
    <w:rsid w:val="002F4291"/>
    <w:rsid w:val="003A15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6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16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1609"/>
    <w:rPr>
      <w:sz w:val="18"/>
      <w:szCs w:val="18"/>
    </w:rPr>
  </w:style>
  <w:style w:type="paragraph" w:styleId="a4">
    <w:name w:val="footer"/>
    <w:basedOn w:val="a"/>
    <w:link w:val="Char0"/>
    <w:uiPriority w:val="99"/>
    <w:semiHidden/>
    <w:unhideWhenUsed/>
    <w:rsid w:val="000D16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160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587</Characters>
  <Application>Microsoft Office Word</Application>
  <DocSecurity>0</DocSecurity>
  <Lines>4</Lines>
  <Paragraphs>1</Paragraphs>
  <ScaleCrop>false</ScaleCrop>
  <Company>Microsoft</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李臻</dc:creator>
  <cp:keywords/>
  <dc:description/>
  <cp:lastModifiedBy>李臻</cp:lastModifiedBy>
  <cp:revision>2</cp:revision>
  <dcterms:created xsi:type="dcterms:W3CDTF">2017-11-16T08:14:00Z</dcterms:created>
  <dcterms:modified xsi:type="dcterms:W3CDTF">2017-11-16T08:14:00Z</dcterms:modified>
</cp:coreProperties>
</file>