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A4" w:rsidRPr="00973ED2" w:rsidRDefault="003B62A4" w:rsidP="003B62A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3B62A4" w:rsidRPr="00973ED2" w:rsidRDefault="003B62A4" w:rsidP="003B62A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</w:t>
      </w:r>
      <w:r w:rsidRPr="00EC22F2">
        <w:rPr>
          <w:rFonts w:ascii="黑体" w:eastAsia="黑体" w:hAnsi="黑体" w:hint="eastAsia"/>
          <w:color w:val="040404"/>
          <w:sz w:val="28"/>
          <w:szCs w:val="28"/>
        </w:rPr>
        <w:t>高压成套开关设备</w:t>
      </w:r>
      <w:r>
        <w:rPr>
          <w:rFonts w:ascii="黑体" w:eastAsia="黑体" w:hAnsi="黑体" w:hint="eastAsia"/>
          <w:color w:val="040404"/>
          <w:sz w:val="28"/>
          <w:szCs w:val="28"/>
        </w:rPr>
        <w:t>及变压器产品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109"/>
        <w:gridCol w:w="2869"/>
        <w:gridCol w:w="1701"/>
        <w:gridCol w:w="1418"/>
        <w:gridCol w:w="1913"/>
        <w:gridCol w:w="2904"/>
      </w:tblGrid>
      <w:tr w:rsidR="003B62A4" w:rsidRPr="00F96A19" w:rsidTr="00A33810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3B62A4" w:rsidRPr="00973ED2" w:rsidRDefault="003B62A4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3B62A4" w:rsidRPr="00F96A19" w:rsidTr="00A33810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B62A4" w:rsidRPr="00593866" w:rsidRDefault="003B62A4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3B62A4" w:rsidRPr="00593866" w:rsidRDefault="003B62A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深圳市旭明电力技术有限公司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3B62A4" w:rsidRPr="00593866" w:rsidRDefault="003B62A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铠</w:t>
            </w:r>
            <w:proofErr w:type="gramEnd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装移</w:t>
            </w:r>
            <w:proofErr w:type="gramStart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开式</w:t>
            </w:r>
            <w:proofErr w:type="gramEnd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高压开关设备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62A4" w:rsidRPr="00593866" w:rsidRDefault="003B62A4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KYN28A-12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2A4" w:rsidRPr="00593866" w:rsidRDefault="003B62A4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3B62A4" w:rsidRPr="00593866" w:rsidRDefault="003B62A4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3B62A4" w:rsidRPr="00593866" w:rsidRDefault="003B62A4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.</w:t>
            </w: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接地检查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；2.</w:t>
            </w: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防护等级</w:t>
            </w:r>
          </w:p>
        </w:tc>
      </w:tr>
    </w:tbl>
    <w:p w:rsidR="003B62A4" w:rsidRDefault="003B62A4" w:rsidP="003B62A4">
      <w:pPr>
        <w:rPr>
          <w:rFonts w:ascii="黑体" w:eastAsia="黑体" w:hAnsi="黑体"/>
          <w:sz w:val="32"/>
          <w:szCs w:val="32"/>
        </w:rPr>
      </w:pPr>
    </w:p>
    <w:p w:rsidR="002F4291" w:rsidRDefault="002F4291"/>
    <w:sectPr w:rsidR="002F4291" w:rsidSect="003B62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AD" w:rsidRDefault="00D126AD" w:rsidP="003B62A4">
      <w:r>
        <w:separator/>
      </w:r>
    </w:p>
  </w:endnote>
  <w:endnote w:type="continuationSeparator" w:id="0">
    <w:p w:rsidR="00D126AD" w:rsidRDefault="00D126AD" w:rsidP="003B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AD" w:rsidRDefault="00D126AD" w:rsidP="003B62A4">
      <w:r>
        <w:separator/>
      </w:r>
    </w:p>
  </w:footnote>
  <w:footnote w:type="continuationSeparator" w:id="0">
    <w:p w:rsidR="00D126AD" w:rsidRDefault="00D126AD" w:rsidP="003B6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2A4"/>
    <w:rsid w:val="002F4291"/>
    <w:rsid w:val="003B62A4"/>
    <w:rsid w:val="00D1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2017-11-16T08:47:00Z</dcterms:created>
  <dcterms:modified xsi:type="dcterms:W3CDTF">2017-11-16T08:47:00Z</dcterms:modified>
</cp:coreProperties>
</file>