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A8" w:rsidRPr="00295FA7" w:rsidRDefault="005231A8" w:rsidP="00AC683F">
      <w:pPr>
        <w:spacing w:beforeLines="50" w:line="360" w:lineRule="auto"/>
        <w:jc w:val="center"/>
        <w:rPr>
          <w:rFonts w:ascii="黑体" w:eastAsia="黑体" w:hAnsi="宋体"/>
          <w:bCs/>
          <w:sz w:val="36"/>
          <w:szCs w:val="36"/>
        </w:rPr>
      </w:pPr>
      <w:r w:rsidRPr="00295FA7">
        <w:rPr>
          <w:rFonts w:ascii="黑体" w:eastAsia="黑体" w:hAnsi="宋体" w:hint="eastAsia"/>
          <w:bCs/>
          <w:sz w:val="36"/>
          <w:szCs w:val="36"/>
        </w:rPr>
        <w:t>深圳市市场监督管理局</w:t>
      </w:r>
    </w:p>
    <w:p w:rsidR="005231A8" w:rsidRPr="00295FA7" w:rsidRDefault="005231A8" w:rsidP="00AC683F">
      <w:pPr>
        <w:spacing w:beforeLines="50" w:line="360" w:lineRule="auto"/>
        <w:jc w:val="center"/>
        <w:rPr>
          <w:rFonts w:ascii="黑体" w:eastAsia="黑体" w:hAnsi="宋体"/>
          <w:bCs/>
          <w:sz w:val="36"/>
          <w:szCs w:val="36"/>
        </w:rPr>
      </w:pPr>
      <w:r w:rsidRPr="00295FA7">
        <w:rPr>
          <w:rFonts w:ascii="黑体" w:eastAsia="黑体" w:hAnsi="宋体" w:hint="eastAsia"/>
          <w:bCs/>
          <w:sz w:val="36"/>
          <w:szCs w:val="36"/>
        </w:rPr>
        <w:t>食品相关产品质量监督抽查实施规范</w:t>
      </w:r>
    </w:p>
    <w:p w:rsidR="005231A8" w:rsidRDefault="005231A8" w:rsidP="00AC683F">
      <w:pPr>
        <w:spacing w:beforeLines="75" w:line="300" w:lineRule="exact"/>
        <w:ind w:right="480"/>
        <w:jc w:val="center"/>
        <w:rPr>
          <w:rFonts w:ascii="黑体" w:eastAsia="黑体" w:hAnsi="宋体"/>
          <w:color w:val="000000"/>
          <w:sz w:val="28"/>
          <w:szCs w:val="28"/>
        </w:rPr>
      </w:pPr>
      <w:r>
        <w:rPr>
          <w:rFonts w:ascii="黑体" w:eastAsia="黑体" w:hAnsi="宋体" w:hint="eastAsia"/>
          <w:sz w:val="28"/>
          <w:szCs w:val="28"/>
        </w:rPr>
        <w:t>编号：CCGF-</w:t>
      </w:r>
      <w:r>
        <w:rPr>
          <w:rFonts w:ascii="黑体" w:eastAsia="黑体" w:hAnsi="宋体" w:hint="eastAsia"/>
          <w:color w:val="000000"/>
          <w:sz w:val="28"/>
          <w:szCs w:val="28"/>
        </w:rPr>
        <w:t>SZ-098-2018</w:t>
      </w:r>
    </w:p>
    <w:p w:rsidR="005231A8" w:rsidRPr="00295FA7" w:rsidRDefault="005231A8" w:rsidP="005231A8">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 xml:space="preserve">1 </w:t>
      </w:r>
      <w:r w:rsidRPr="00295FA7">
        <w:rPr>
          <w:rFonts w:ascii="仿宋_GB2312" w:eastAsia="仿宋_GB2312" w:hAnsi="宋体" w:hint="eastAsia"/>
          <w:b/>
          <w:sz w:val="28"/>
          <w:szCs w:val="28"/>
        </w:rPr>
        <w:t>适用范围</w:t>
      </w:r>
    </w:p>
    <w:p w:rsidR="005231A8" w:rsidRPr="00295FA7" w:rsidRDefault="005231A8" w:rsidP="005231A8">
      <w:pPr>
        <w:snapToGrid w:val="0"/>
        <w:spacing w:line="360" w:lineRule="auto"/>
        <w:ind w:firstLineChars="192" w:firstLine="538"/>
        <w:rPr>
          <w:rFonts w:ascii="仿宋_GB2312" w:eastAsia="仿宋_GB2312" w:hAnsi="宋体"/>
          <w:sz w:val="28"/>
          <w:szCs w:val="28"/>
        </w:rPr>
      </w:pPr>
      <w:r w:rsidRPr="00295FA7">
        <w:rPr>
          <w:rFonts w:ascii="仿宋_GB2312" w:eastAsia="仿宋_GB2312" w:hAnsi="宋体" w:hint="eastAsia"/>
          <w:sz w:val="28"/>
          <w:szCs w:val="28"/>
        </w:rPr>
        <w:t>本规范适用于深圳市生产和流通领域食品相关产品质量监督抽查。监督抽查产品范围适用于：食品相关产品，含塑料包装材料、纸制包装材料、陶瓷制品、搪瓷制品、餐具洗涤剂、金属食具、玻璃食具、橡胶制品（奶嘴）、一次性（竹、木）筷子、涂层制品等。</w:t>
      </w:r>
    </w:p>
    <w:p w:rsidR="005231A8" w:rsidRPr="00295FA7" w:rsidRDefault="005231A8" w:rsidP="005231A8">
      <w:pPr>
        <w:pStyle w:val="2"/>
        <w:rPr>
          <w:color w:val="auto"/>
        </w:rPr>
      </w:pPr>
      <w:r w:rsidRPr="00295FA7">
        <w:rPr>
          <w:rFonts w:hint="eastAsia"/>
          <w:color w:val="000000"/>
        </w:rPr>
        <w:t>本规范内</w:t>
      </w:r>
      <w:r w:rsidRPr="00295FA7">
        <w:rPr>
          <w:rFonts w:hint="eastAsia"/>
          <w:color w:val="auto"/>
        </w:rPr>
        <w:t>容包括适用范围、产品种类、术语和定义、检验依据、抽样、检验要求，判定原则及异议处理复检。</w:t>
      </w:r>
    </w:p>
    <w:p w:rsidR="005231A8" w:rsidRPr="00295FA7" w:rsidRDefault="005231A8" w:rsidP="005231A8">
      <w:pPr>
        <w:snapToGri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2 </w:t>
      </w:r>
      <w:r w:rsidRPr="00295FA7">
        <w:rPr>
          <w:rFonts w:ascii="仿宋_GB2312" w:eastAsia="仿宋_GB2312" w:hAnsi="宋体" w:hint="eastAsia"/>
          <w:b/>
          <w:sz w:val="28"/>
          <w:szCs w:val="28"/>
        </w:rPr>
        <w:t>产品种类</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产品种类见表1。</w:t>
      </w:r>
    </w:p>
    <w:p w:rsidR="005231A8" w:rsidRPr="00CC4B80" w:rsidRDefault="005231A8" w:rsidP="005231A8">
      <w:pPr>
        <w:snapToGrid w:val="0"/>
        <w:spacing w:line="360" w:lineRule="auto"/>
        <w:jc w:val="center"/>
        <w:rPr>
          <w:rFonts w:ascii="黑体" w:eastAsia="黑体" w:hAnsi="黑体" w:cs="黑体"/>
          <w:bCs/>
          <w:sz w:val="28"/>
          <w:szCs w:val="28"/>
        </w:rPr>
      </w:pPr>
      <w:r w:rsidRPr="00CC4B80">
        <w:rPr>
          <w:rFonts w:ascii="黑体" w:eastAsia="黑体" w:hAnsi="黑体" w:cs="黑体" w:hint="eastAsia"/>
          <w:bCs/>
          <w:sz w:val="28"/>
          <w:szCs w:val="28"/>
        </w:rPr>
        <w:t>表1产品种类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7266"/>
      </w:tblGrid>
      <w:tr w:rsidR="005231A8" w:rsidRPr="009F2AE3" w:rsidTr="00A5583B">
        <w:trPr>
          <w:trHeight w:val="567"/>
          <w:tblHeader/>
        </w:trPr>
        <w:tc>
          <w:tcPr>
            <w:tcW w:w="737" w:type="pct"/>
            <w:vAlign w:val="center"/>
          </w:tcPr>
          <w:p w:rsidR="005231A8" w:rsidRPr="009F2AE3" w:rsidRDefault="005231A8" w:rsidP="00A5583B">
            <w:pPr>
              <w:snapToGrid w:val="0"/>
              <w:jc w:val="center"/>
              <w:rPr>
                <w:rFonts w:ascii="黑体" w:eastAsia="黑体" w:hAnsi="黑体" w:cs="黑体"/>
                <w:bCs/>
                <w:sz w:val="24"/>
              </w:rPr>
            </w:pPr>
            <w:r w:rsidRPr="009F2AE3">
              <w:rPr>
                <w:rFonts w:ascii="黑体" w:eastAsia="黑体" w:hAnsi="黑体" w:cs="黑体" w:hint="eastAsia"/>
                <w:bCs/>
                <w:sz w:val="24"/>
              </w:rPr>
              <w:t>产品种类</w:t>
            </w:r>
          </w:p>
        </w:tc>
        <w:tc>
          <w:tcPr>
            <w:tcW w:w="4263" w:type="pct"/>
            <w:vAlign w:val="center"/>
          </w:tcPr>
          <w:p w:rsidR="005231A8" w:rsidRPr="009F2AE3" w:rsidRDefault="005231A8" w:rsidP="00A5583B">
            <w:pPr>
              <w:snapToGrid w:val="0"/>
              <w:jc w:val="center"/>
              <w:rPr>
                <w:rFonts w:ascii="黑体" w:eastAsia="黑体" w:hAnsi="黑体" w:cs="黑体"/>
                <w:bCs/>
                <w:sz w:val="24"/>
              </w:rPr>
            </w:pPr>
            <w:r w:rsidRPr="009F2AE3">
              <w:rPr>
                <w:rFonts w:ascii="黑体" w:eastAsia="黑体" w:hAnsi="黑体" w:cs="黑体" w:hint="eastAsia"/>
                <w:bCs/>
                <w:sz w:val="24"/>
              </w:rPr>
              <w:t>包含产品列举</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塑料包装材料</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聚乙烯自粘保鲜膜、聚对苯二甲酸乙二醇酯（PET）碳酸饮料瓶、聚酯（PET）</w:t>
            </w:r>
            <w:proofErr w:type="gramStart"/>
            <w:r w:rsidRPr="009F2AE3">
              <w:rPr>
                <w:rFonts w:ascii="仿宋_GB2312" w:eastAsia="仿宋_GB2312" w:hAnsi="仿宋" w:cs="宋体" w:hint="eastAsia"/>
                <w:kern w:val="0"/>
                <w:sz w:val="24"/>
              </w:rPr>
              <w:t>无汽饮料</w:t>
            </w:r>
            <w:proofErr w:type="gramEnd"/>
            <w:r w:rsidRPr="009F2AE3">
              <w:rPr>
                <w:rFonts w:ascii="仿宋_GB2312" w:eastAsia="仿宋_GB2312" w:hAnsi="仿宋" w:cs="宋体" w:hint="eastAsia"/>
                <w:kern w:val="0"/>
                <w:sz w:val="24"/>
              </w:rPr>
              <w:t>瓶、聚碳酸酯（PC）饮用水罐、热罐装用聚对苯二甲酸乙二醇酯（PET）瓶、软塑折叠包装容器、塑料奶瓶、塑料饮水杯（壶）、塑料瓶坯、塑料菜板、一次性塑料餐饮具等。</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纸制包装材料</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食品用纸包装（非热封型茶叶滤纸、热封型茶叶滤纸、鸡皮纸、食品羊皮纸、半透明纸、玻璃纸、食品包装纸、食品包装纸板等）。</w:t>
            </w:r>
          </w:p>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食品纸容器（纸袋、纸板类罐、圆柱形复合罐、其他复合罐、纸杯、纸板餐具、</w:t>
            </w:r>
            <w:proofErr w:type="gramStart"/>
            <w:r w:rsidRPr="009F2AE3">
              <w:rPr>
                <w:rFonts w:ascii="仿宋_GB2312" w:eastAsia="仿宋_GB2312" w:hAnsi="仿宋" w:cs="宋体" w:hint="eastAsia"/>
                <w:kern w:val="0"/>
                <w:sz w:val="24"/>
              </w:rPr>
              <w:t>淋膜纸</w:t>
            </w:r>
            <w:proofErr w:type="gramEnd"/>
            <w:r w:rsidRPr="009F2AE3">
              <w:rPr>
                <w:rFonts w:ascii="仿宋_GB2312" w:eastAsia="仿宋_GB2312" w:hAnsi="仿宋" w:cs="宋体" w:hint="eastAsia"/>
                <w:kern w:val="0"/>
                <w:sz w:val="24"/>
              </w:rPr>
              <w:t>餐具、纸浆模塑餐具、纸盒等）。</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餐具洗涤剂</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洗涤剂、洗涤消毒剂及消毒产品等。</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金属制品</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金属饮具（杯、真空保温杯）、金属餐具（刀、叉、匙、其他类、碗、真空保温碗、盘、碟、盒、筷子）、金属厨具（菜刀类、勺、铲、漏勺、盆、桶、其他类）、金属炊具（锅、复底锅、壶等）。</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陶瓷、搪瓷食具</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与食品接触的陶瓷、搪瓷、瓷器、炻器、陶器，有釉和无釉陶瓷制品，本次抽查包括陶瓷（搪瓷）碟、陶瓷（搪瓷）碗、勺子（搪瓷）等瓷制品。</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玻璃食具</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玻璃杯、碗、碟制品等。</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lastRenderedPageBreak/>
              <w:t>橡胶制品</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奶嘴、橡胶制品等。</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一次性（竹、木）筷子</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一次性竹筷子、一次性木筷子。</w:t>
            </w:r>
          </w:p>
        </w:tc>
      </w:tr>
      <w:tr w:rsidR="005231A8" w:rsidRPr="009F2AE3" w:rsidTr="00A5583B">
        <w:trPr>
          <w:trHeight w:val="567"/>
        </w:trPr>
        <w:tc>
          <w:tcPr>
            <w:tcW w:w="737" w:type="pct"/>
            <w:vAlign w:val="center"/>
          </w:tcPr>
          <w:p w:rsidR="005231A8" w:rsidRPr="009F2AE3" w:rsidRDefault="005231A8" w:rsidP="00A5583B">
            <w:pPr>
              <w:autoSpaceDE w:val="0"/>
              <w:autoSpaceDN w:val="0"/>
              <w:adjustRightInd w:val="0"/>
              <w:spacing w:line="300" w:lineRule="exact"/>
              <w:jc w:val="center"/>
              <w:rPr>
                <w:rFonts w:ascii="仿宋_GB2312" w:eastAsia="仿宋_GB2312" w:hAnsi="仿宋" w:cs="宋体"/>
                <w:kern w:val="0"/>
                <w:sz w:val="24"/>
              </w:rPr>
            </w:pPr>
            <w:r w:rsidRPr="009F2AE3">
              <w:rPr>
                <w:rFonts w:ascii="仿宋_GB2312" w:eastAsia="仿宋_GB2312" w:hAnsi="仿宋" w:cs="宋体" w:hint="eastAsia"/>
                <w:kern w:val="0"/>
                <w:sz w:val="24"/>
              </w:rPr>
              <w:t>涂层制品</w:t>
            </w:r>
          </w:p>
        </w:tc>
        <w:tc>
          <w:tcPr>
            <w:tcW w:w="4263" w:type="pct"/>
            <w:vAlign w:val="center"/>
          </w:tcPr>
          <w:p w:rsidR="005231A8" w:rsidRPr="009F2AE3" w:rsidRDefault="005231A8" w:rsidP="00A5583B">
            <w:pPr>
              <w:autoSpaceDE w:val="0"/>
              <w:autoSpaceDN w:val="0"/>
              <w:adjustRightInd w:val="0"/>
              <w:spacing w:line="300" w:lineRule="exact"/>
              <w:jc w:val="left"/>
              <w:rPr>
                <w:rFonts w:ascii="仿宋_GB2312" w:eastAsia="仿宋_GB2312" w:hAnsi="仿宋" w:cs="宋体"/>
                <w:kern w:val="0"/>
                <w:sz w:val="24"/>
              </w:rPr>
            </w:pPr>
            <w:r w:rsidRPr="009F2AE3">
              <w:rPr>
                <w:rFonts w:ascii="仿宋_GB2312" w:eastAsia="仿宋_GB2312" w:hAnsi="仿宋" w:cs="宋体" w:hint="eastAsia"/>
                <w:kern w:val="0"/>
                <w:sz w:val="24"/>
              </w:rPr>
              <w:t>食品用聚四氟乙烯涂层制品等。</w:t>
            </w:r>
          </w:p>
        </w:tc>
      </w:tr>
    </w:tbl>
    <w:p w:rsidR="005231A8" w:rsidRPr="00295FA7" w:rsidRDefault="005231A8" w:rsidP="005231A8">
      <w:p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sidRPr="00295FA7">
        <w:rPr>
          <w:rFonts w:ascii="仿宋_GB2312" w:eastAsia="仿宋_GB2312" w:hAnsi="仿宋_GB2312" w:cs="仿宋_GB2312" w:hint="eastAsia"/>
          <w:b/>
          <w:sz w:val="28"/>
          <w:szCs w:val="28"/>
        </w:rPr>
        <w:t>术语和定义</w:t>
      </w:r>
    </w:p>
    <w:p w:rsidR="005231A8" w:rsidRPr="00295FA7" w:rsidRDefault="005231A8" w:rsidP="005231A8">
      <w:pPr>
        <w:snapToGrid w:val="0"/>
        <w:spacing w:line="360" w:lineRule="auto"/>
        <w:ind w:firstLineChars="200" w:firstLine="560"/>
        <w:rPr>
          <w:rFonts w:ascii="仿宋_GB2312" w:eastAsia="仿宋_GB2312" w:hAnsi="宋体"/>
          <w:bCs/>
          <w:sz w:val="28"/>
          <w:szCs w:val="28"/>
        </w:rPr>
      </w:pPr>
      <w:r w:rsidRPr="00295FA7">
        <w:rPr>
          <w:rFonts w:ascii="仿宋_GB2312" w:eastAsia="仿宋_GB2312" w:hAnsi="宋体" w:hint="eastAsia"/>
          <w:sz w:val="28"/>
          <w:szCs w:val="28"/>
        </w:rPr>
        <w:t>塑料包装材料：包装、盛放食品或者食品添加剂的塑料制品和塑料复合制品，食品或者食品添加剂生产、流通</w:t>
      </w:r>
      <w:r>
        <w:rPr>
          <w:rFonts w:ascii="仿宋_GB2312" w:eastAsia="仿宋_GB2312" w:hAnsi="宋体" w:hint="eastAsia"/>
          <w:sz w:val="28"/>
          <w:szCs w:val="28"/>
        </w:rPr>
        <w:t>、</w:t>
      </w:r>
      <w:r w:rsidRPr="00295FA7">
        <w:rPr>
          <w:rFonts w:ascii="仿宋_GB2312" w:eastAsia="仿宋_GB2312" w:hAnsi="宋体" w:hint="eastAsia"/>
          <w:sz w:val="28"/>
          <w:szCs w:val="28"/>
        </w:rPr>
        <w:t>使用过程中直接接触食品或食品添加剂的塑料容器、用具、餐具等制品。</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纸制包装材料：包装、盛放食品或者食品添加剂的纸制品和复合纸制品</w:t>
      </w:r>
      <w:r>
        <w:rPr>
          <w:rFonts w:ascii="仿宋_GB2312" w:eastAsia="仿宋_GB2312" w:hAnsi="宋体" w:hint="eastAsia"/>
          <w:sz w:val="28"/>
          <w:szCs w:val="28"/>
        </w:rPr>
        <w:t>，</w:t>
      </w:r>
      <w:r w:rsidRPr="00295FA7">
        <w:rPr>
          <w:rFonts w:ascii="仿宋_GB2312" w:eastAsia="仿宋_GB2312" w:hAnsi="宋体" w:hint="eastAsia"/>
          <w:sz w:val="28"/>
          <w:szCs w:val="28"/>
        </w:rPr>
        <w:t>食品或者食品添加剂生产、流通、使用过程中直接接触食品或食品添加剂的纸容器、用具、餐具等制品。</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陶瓷制品：指包装、盛放食品或者食品添加剂的陶瓷制品和陶瓷复合制品，食品或者食品添加剂生产、流通</w:t>
      </w:r>
      <w:r>
        <w:rPr>
          <w:rFonts w:ascii="仿宋_GB2312" w:eastAsia="仿宋_GB2312" w:hAnsi="宋体" w:hint="eastAsia"/>
          <w:sz w:val="28"/>
          <w:szCs w:val="28"/>
        </w:rPr>
        <w:t>、</w:t>
      </w:r>
      <w:r w:rsidRPr="00295FA7">
        <w:rPr>
          <w:rFonts w:ascii="仿宋_GB2312" w:eastAsia="仿宋_GB2312" w:hAnsi="宋体" w:hint="eastAsia"/>
          <w:sz w:val="28"/>
          <w:szCs w:val="28"/>
        </w:rPr>
        <w:t>使用过程中直接接触食品或食品添加剂的陶瓷容器、用具、餐具等制品。</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搪瓷制品：指包装、盛放食品或者食品添加剂的搪瓷制品和搪瓷复合制品，食品或者食品添加剂生产、流通</w:t>
      </w:r>
      <w:r>
        <w:rPr>
          <w:rFonts w:ascii="仿宋_GB2312" w:eastAsia="仿宋_GB2312" w:hAnsi="宋体" w:hint="eastAsia"/>
          <w:sz w:val="28"/>
          <w:szCs w:val="28"/>
        </w:rPr>
        <w:t>、</w:t>
      </w:r>
      <w:r w:rsidRPr="00295FA7">
        <w:rPr>
          <w:rFonts w:ascii="仿宋_GB2312" w:eastAsia="仿宋_GB2312" w:hAnsi="宋体" w:hint="eastAsia"/>
          <w:sz w:val="28"/>
          <w:szCs w:val="28"/>
        </w:rPr>
        <w:t>使用过程中直接接触食品或食品添加剂的搪瓷容器、用具、餐具等制品。</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餐具洗涤剂：包括洗涤剂、洗涤消毒剂及消毒产品。</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金属制品包括：金属厨具、金属餐具、金属饮具、金属炊具。</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玻璃食具：食品接触用的玻璃餐具、饮具。</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橡胶制品包括：奶嘴等橡胶、硅胶制品。</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一次性（竹、木）筷子：一次性竹筷、一次性木筷。</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涂层制品：食品接触用涂料及涂层制品。</w:t>
      </w:r>
    </w:p>
    <w:p w:rsidR="005231A8" w:rsidRDefault="005231A8" w:rsidP="005231A8">
      <w:pPr>
        <w:snapToGri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4 </w:t>
      </w:r>
      <w:r w:rsidRPr="00295FA7">
        <w:rPr>
          <w:rFonts w:ascii="仿宋_GB2312" w:eastAsia="仿宋_GB2312" w:hAnsi="宋体" w:hint="eastAsia"/>
          <w:b/>
          <w:sz w:val="28"/>
          <w:szCs w:val="28"/>
        </w:rPr>
        <w:t>检验依据</w:t>
      </w:r>
    </w:p>
    <w:p w:rsidR="005231A8" w:rsidRPr="00FA3519" w:rsidRDefault="005231A8" w:rsidP="005231A8">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检验依据</w:t>
      </w:r>
      <w:r w:rsidRPr="00295FA7">
        <w:rPr>
          <w:rFonts w:ascii="仿宋_GB2312" w:eastAsia="仿宋_GB2312" w:hAnsi="宋体" w:hint="eastAsia"/>
          <w:sz w:val="28"/>
          <w:szCs w:val="28"/>
        </w:rPr>
        <w:t>见表</w:t>
      </w:r>
      <w:r>
        <w:rPr>
          <w:rFonts w:ascii="仿宋_GB2312" w:eastAsia="仿宋_GB2312" w:hAnsi="宋体" w:hint="eastAsia"/>
          <w:sz w:val="28"/>
          <w:szCs w:val="28"/>
        </w:rPr>
        <w:t>2</w:t>
      </w:r>
      <w:r w:rsidRPr="00295FA7">
        <w:rPr>
          <w:rFonts w:ascii="仿宋_GB2312" w:eastAsia="仿宋_GB2312" w:hAnsi="宋体" w:hint="eastAsia"/>
          <w:sz w:val="28"/>
          <w:szCs w:val="28"/>
        </w:rPr>
        <w:t>。</w:t>
      </w:r>
    </w:p>
    <w:p w:rsidR="005231A8" w:rsidRPr="005F1A3F" w:rsidRDefault="005231A8" w:rsidP="005231A8">
      <w:pPr>
        <w:snapToGrid w:val="0"/>
        <w:spacing w:line="360" w:lineRule="auto"/>
        <w:jc w:val="center"/>
        <w:rPr>
          <w:rFonts w:ascii="黑体" w:eastAsia="黑体" w:hAnsi="宋体"/>
          <w:sz w:val="28"/>
          <w:szCs w:val="28"/>
        </w:rPr>
      </w:pPr>
      <w:r w:rsidRPr="005F1A3F">
        <w:rPr>
          <w:rFonts w:ascii="黑体" w:eastAsia="黑体" w:hAnsi="宋体" w:hint="eastAsia"/>
          <w:sz w:val="28"/>
          <w:szCs w:val="28"/>
        </w:rPr>
        <w:lastRenderedPageBreak/>
        <w:t>表2  检验依据</w:t>
      </w:r>
    </w:p>
    <w:tbl>
      <w:tblPr>
        <w:tblStyle w:val="aa"/>
        <w:tblW w:w="0" w:type="auto"/>
        <w:tblLook w:val="04A0"/>
      </w:tblPr>
      <w:tblGrid>
        <w:gridCol w:w="1812"/>
        <w:gridCol w:w="4493"/>
        <w:gridCol w:w="2217"/>
      </w:tblGrid>
      <w:tr w:rsidR="005231A8" w:rsidRPr="00596BD5" w:rsidTr="00AC683F">
        <w:trPr>
          <w:trHeight w:hRule="exact" w:val="567"/>
          <w:tblHeader/>
        </w:trPr>
        <w:tc>
          <w:tcPr>
            <w:tcW w:w="0" w:type="auto"/>
            <w:vAlign w:val="center"/>
          </w:tcPr>
          <w:p w:rsidR="005231A8" w:rsidRPr="00596BD5" w:rsidRDefault="005231A8" w:rsidP="00A5583B">
            <w:pPr>
              <w:snapToGrid w:val="0"/>
              <w:jc w:val="center"/>
              <w:rPr>
                <w:rFonts w:ascii="黑体" w:eastAsia="黑体" w:hAnsi="黑体" w:cs="黑体"/>
                <w:bCs/>
                <w:sz w:val="24"/>
              </w:rPr>
            </w:pPr>
            <w:r w:rsidRPr="00596BD5">
              <w:rPr>
                <w:rFonts w:ascii="黑体" w:eastAsia="黑体" w:hAnsi="黑体" w:cs="黑体" w:hint="eastAsia"/>
                <w:bCs/>
                <w:sz w:val="24"/>
              </w:rPr>
              <w:t>标准号</w:t>
            </w:r>
          </w:p>
        </w:tc>
        <w:tc>
          <w:tcPr>
            <w:tcW w:w="0" w:type="auto"/>
            <w:vAlign w:val="center"/>
          </w:tcPr>
          <w:p w:rsidR="005231A8" w:rsidRPr="00596BD5" w:rsidRDefault="005231A8" w:rsidP="00A5583B">
            <w:pPr>
              <w:snapToGrid w:val="0"/>
              <w:jc w:val="center"/>
              <w:rPr>
                <w:rFonts w:ascii="黑体" w:eastAsia="黑体" w:hAnsi="黑体" w:cs="黑体"/>
                <w:bCs/>
                <w:sz w:val="24"/>
              </w:rPr>
            </w:pPr>
            <w:r w:rsidRPr="00596BD5">
              <w:rPr>
                <w:rFonts w:ascii="黑体" w:eastAsia="黑体" w:hAnsi="黑体" w:cs="黑体" w:hint="eastAsia"/>
                <w:bCs/>
                <w:sz w:val="24"/>
              </w:rPr>
              <w:t>标准名称</w:t>
            </w:r>
          </w:p>
        </w:tc>
        <w:tc>
          <w:tcPr>
            <w:tcW w:w="0" w:type="auto"/>
            <w:vAlign w:val="center"/>
          </w:tcPr>
          <w:p w:rsidR="005231A8" w:rsidRPr="00596BD5" w:rsidRDefault="005231A8" w:rsidP="00A5583B">
            <w:pPr>
              <w:snapToGrid w:val="0"/>
              <w:jc w:val="center"/>
              <w:rPr>
                <w:rFonts w:ascii="黑体" w:eastAsia="黑体" w:hAnsi="黑体" w:cs="黑体"/>
                <w:bCs/>
                <w:sz w:val="24"/>
              </w:rPr>
            </w:pPr>
            <w:r w:rsidRPr="00596BD5">
              <w:rPr>
                <w:rFonts w:ascii="黑体" w:eastAsia="黑体" w:hAnsi="黑体" w:cs="黑体" w:hint="eastAsia"/>
                <w:bCs/>
                <w:sz w:val="24"/>
              </w:rPr>
              <w:t>已获资质</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9683-1988</w:t>
            </w:r>
          </w:p>
        </w:tc>
        <w:tc>
          <w:tcPr>
            <w:tcW w:w="0" w:type="auto"/>
            <w:vAlign w:val="center"/>
          </w:tcPr>
          <w:p w:rsidR="005231A8" w:rsidRPr="00D21A8C" w:rsidRDefault="005231A8" w:rsidP="00A5583B">
            <w:r w:rsidRPr="00D21A8C">
              <w:rPr>
                <w:rFonts w:hint="eastAsia"/>
              </w:rPr>
              <w:t>《复合食品包装袋卫生标准》</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GB/T 9985-2000</w:t>
            </w:r>
          </w:p>
        </w:tc>
        <w:tc>
          <w:tcPr>
            <w:tcW w:w="0" w:type="auto"/>
            <w:vAlign w:val="center"/>
          </w:tcPr>
          <w:p w:rsidR="005231A8" w:rsidRPr="00D21A8C" w:rsidRDefault="005231A8" w:rsidP="00A5583B">
            <w:r w:rsidRPr="00D21A8C">
              <w:rPr>
                <w:rFonts w:hint="eastAsia"/>
              </w:rPr>
              <w:t>《手洗餐具用洗涤剂》</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4806.2-2015</w:t>
            </w:r>
          </w:p>
        </w:tc>
        <w:tc>
          <w:tcPr>
            <w:tcW w:w="0" w:type="auto"/>
            <w:vAlign w:val="center"/>
          </w:tcPr>
          <w:p w:rsidR="005231A8" w:rsidRPr="00D21A8C" w:rsidRDefault="005231A8" w:rsidP="00A5583B">
            <w:r w:rsidRPr="00D21A8C">
              <w:rPr>
                <w:rFonts w:hint="eastAsia"/>
              </w:rPr>
              <w:t>《食品安全国家标准</w:t>
            </w:r>
            <w:r w:rsidRPr="00D21A8C">
              <w:rPr>
                <w:rFonts w:hint="eastAsia"/>
              </w:rPr>
              <w:t xml:space="preserve"> </w:t>
            </w:r>
            <w:r w:rsidRPr="00D21A8C">
              <w:rPr>
                <w:rFonts w:hint="eastAsia"/>
              </w:rPr>
              <w:t>奶嘴》</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4806.3-2016</w:t>
            </w:r>
          </w:p>
        </w:tc>
        <w:tc>
          <w:tcPr>
            <w:tcW w:w="0" w:type="auto"/>
            <w:vAlign w:val="center"/>
          </w:tcPr>
          <w:p w:rsidR="005231A8" w:rsidRPr="00D21A8C" w:rsidRDefault="005231A8" w:rsidP="00A5583B">
            <w:r w:rsidRPr="00D21A8C">
              <w:rPr>
                <w:rFonts w:hint="eastAsia"/>
              </w:rPr>
              <w:t>《食品安全国家标准搪瓷制品》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4806.4-2016</w:t>
            </w:r>
          </w:p>
        </w:tc>
        <w:tc>
          <w:tcPr>
            <w:tcW w:w="0" w:type="auto"/>
            <w:vAlign w:val="center"/>
          </w:tcPr>
          <w:p w:rsidR="005231A8" w:rsidRPr="00D21A8C" w:rsidRDefault="005231A8" w:rsidP="00A5583B">
            <w:r w:rsidRPr="00D21A8C">
              <w:rPr>
                <w:rFonts w:hint="eastAsia"/>
              </w:rPr>
              <w:t>《食品安全国家标准陶瓷制品》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4806.5-2016</w:t>
            </w:r>
          </w:p>
        </w:tc>
        <w:tc>
          <w:tcPr>
            <w:tcW w:w="0" w:type="auto"/>
            <w:vAlign w:val="center"/>
          </w:tcPr>
          <w:p w:rsidR="005231A8" w:rsidRPr="00D21A8C" w:rsidRDefault="005231A8" w:rsidP="00A5583B">
            <w:r w:rsidRPr="00D21A8C">
              <w:rPr>
                <w:rFonts w:hint="eastAsia"/>
              </w:rPr>
              <w:t>《食品安全国家标准玻璃制品》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GB4806.7-2016</w:t>
            </w:r>
          </w:p>
        </w:tc>
        <w:tc>
          <w:tcPr>
            <w:tcW w:w="0" w:type="auto"/>
            <w:vAlign w:val="center"/>
          </w:tcPr>
          <w:p w:rsidR="005231A8" w:rsidRPr="00D21A8C" w:rsidRDefault="005231A8" w:rsidP="00A5583B">
            <w:r w:rsidRPr="00D21A8C">
              <w:rPr>
                <w:rFonts w:hint="eastAsia"/>
              </w:rPr>
              <w:t>《食品安全国家标准食品接触用塑料材料及制品》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GB4806.8-2016</w:t>
            </w:r>
          </w:p>
        </w:tc>
        <w:tc>
          <w:tcPr>
            <w:tcW w:w="0" w:type="auto"/>
            <w:vAlign w:val="center"/>
          </w:tcPr>
          <w:p w:rsidR="005231A8" w:rsidRPr="00D21A8C" w:rsidRDefault="005231A8" w:rsidP="00A5583B">
            <w:r w:rsidRPr="00D21A8C">
              <w:rPr>
                <w:rFonts w:hint="eastAsia"/>
              </w:rPr>
              <w:t>《食品安全国家标准食品接触用纸和纸板材料及制品》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GB4806.9-2016</w:t>
            </w:r>
          </w:p>
        </w:tc>
        <w:tc>
          <w:tcPr>
            <w:tcW w:w="0" w:type="auto"/>
            <w:vAlign w:val="center"/>
          </w:tcPr>
          <w:p w:rsidR="005231A8" w:rsidRPr="00D21A8C" w:rsidRDefault="005231A8" w:rsidP="00A5583B">
            <w:r w:rsidRPr="00D21A8C">
              <w:rPr>
                <w:rFonts w:hint="eastAsia"/>
              </w:rPr>
              <w:t>《食品安全国家标准食品接触用金属材料及制品》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GB4806.10-2016</w:t>
            </w:r>
          </w:p>
        </w:tc>
        <w:tc>
          <w:tcPr>
            <w:tcW w:w="0" w:type="auto"/>
            <w:vAlign w:val="center"/>
          </w:tcPr>
          <w:p w:rsidR="005231A8" w:rsidRPr="00D21A8C" w:rsidRDefault="005231A8" w:rsidP="00A5583B">
            <w:r w:rsidRPr="00D21A8C">
              <w:rPr>
                <w:rFonts w:hint="eastAsia"/>
              </w:rPr>
              <w:t>《食品安全国家</w:t>
            </w:r>
            <w:bookmarkStart w:id="0" w:name="_GoBack"/>
            <w:bookmarkEnd w:id="0"/>
            <w:r w:rsidRPr="00D21A8C">
              <w:rPr>
                <w:rFonts w:hint="eastAsia"/>
              </w:rPr>
              <w:t>标准食品接触用涂料及涂层》</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GB4806.11-2016</w:t>
            </w:r>
          </w:p>
        </w:tc>
        <w:tc>
          <w:tcPr>
            <w:tcW w:w="0" w:type="auto"/>
            <w:vAlign w:val="center"/>
          </w:tcPr>
          <w:p w:rsidR="005231A8" w:rsidRPr="00D21A8C" w:rsidRDefault="005231A8" w:rsidP="00A5583B">
            <w:r w:rsidRPr="00D21A8C">
              <w:rPr>
                <w:rFonts w:hint="eastAsia"/>
              </w:rPr>
              <w:t>《食品安全国家标准食品接触用橡胶材料及制品》</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t>□</w:t>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14930.1-2015</w:t>
            </w:r>
          </w:p>
        </w:tc>
        <w:tc>
          <w:tcPr>
            <w:tcW w:w="0" w:type="auto"/>
            <w:vAlign w:val="center"/>
          </w:tcPr>
          <w:p w:rsidR="005231A8" w:rsidRPr="00D21A8C" w:rsidRDefault="005231A8" w:rsidP="00A5583B">
            <w:r w:rsidRPr="00D21A8C">
              <w:rPr>
                <w:rFonts w:hint="eastAsia"/>
              </w:rPr>
              <w:t>《食品安全国家标准</w:t>
            </w:r>
            <w:r w:rsidRPr="00D21A8C">
              <w:rPr>
                <w:rFonts w:hint="eastAsia"/>
              </w:rPr>
              <w:t xml:space="preserve"> </w:t>
            </w:r>
            <w:r w:rsidRPr="00D21A8C">
              <w:rPr>
                <w:rFonts w:hint="eastAsia"/>
              </w:rPr>
              <w:t>洗涤剂》</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 14930.2-2012</w:t>
            </w:r>
          </w:p>
        </w:tc>
        <w:tc>
          <w:tcPr>
            <w:tcW w:w="0" w:type="auto"/>
            <w:vAlign w:val="center"/>
          </w:tcPr>
          <w:p w:rsidR="005231A8" w:rsidRPr="00D21A8C" w:rsidRDefault="005231A8" w:rsidP="00A5583B">
            <w:r w:rsidRPr="00D21A8C">
              <w:rPr>
                <w:rFonts w:hint="eastAsia"/>
              </w:rPr>
              <w:t>《消毒剂》</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596BD5" w:rsidTr="00AC683F">
        <w:trPr>
          <w:trHeight w:hRule="exact" w:val="567"/>
        </w:trPr>
        <w:tc>
          <w:tcPr>
            <w:tcW w:w="0" w:type="auto"/>
            <w:vAlign w:val="center"/>
          </w:tcPr>
          <w:p w:rsidR="005231A8" w:rsidRPr="00D21A8C" w:rsidRDefault="005231A8" w:rsidP="00A5583B">
            <w:r w:rsidRPr="00D21A8C">
              <w:rPr>
                <w:rFonts w:hint="eastAsia"/>
              </w:rPr>
              <w:t>GB/T 19790.1-2005</w:t>
            </w:r>
          </w:p>
        </w:tc>
        <w:tc>
          <w:tcPr>
            <w:tcW w:w="0" w:type="auto"/>
            <w:vAlign w:val="center"/>
          </w:tcPr>
          <w:p w:rsidR="005231A8" w:rsidRPr="00D21A8C" w:rsidRDefault="005231A8" w:rsidP="00A5583B">
            <w:r w:rsidRPr="00D21A8C">
              <w:rPr>
                <w:rFonts w:hint="eastAsia"/>
              </w:rPr>
              <w:t>《一次性筷子第</w:t>
            </w:r>
            <w:r w:rsidRPr="00D21A8C">
              <w:rPr>
                <w:rFonts w:hint="eastAsia"/>
              </w:rPr>
              <w:t>1</w:t>
            </w:r>
            <w:r w:rsidRPr="00D21A8C">
              <w:rPr>
                <w:rFonts w:hint="eastAsia"/>
              </w:rPr>
              <w:t>部分：木筷》</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r w:rsidR="005231A8" w:rsidRPr="00FA3519" w:rsidTr="00AC683F">
        <w:trPr>
          <w:trHeight w:hRule="exact" w:val="567"/>
        </w:trPr>
        <w:tc>
          <w:tcPr>
            <w:tcW w:w="0" w:type="auto"/>
            <w:vAlign w:val="center"/>
          </w:tcPr>
          <w:p w:rsidR="005231A8" w:rsidRPr="00D21A8C" w:rsidRDefault="005231A8" w:rsidP="00A5583B">
            <w:r w:rsidRPr="00D21A8C">
              <w:rPr>
                <w:rFonts w:hint="eastAsia"/>
              </w:rPr>
              <w:t>GB/T 19790.2-2005</w:t>
            </w:r>
          </w:p>
        </w:tc>
        <w:tc>
          <w:tcPr>
            <w:tcW w:w="0" w:type="auto"/>
            <w:vAlign w:val="center"/>
          </w:tcPr>
          <w:p w:rsidR="005231A8" w:rsidRPr="00D21A8C" w:rsidRDefault="005231A8" w:rsidP="00A5583B">
            <w:r w:rsidRPr="00D21A8C">
              <w:rPr>
                <w:rFonts w:hint="eastAsia"/>
              </w:rPr>
              <w:t>《一次性筷子第</w:t>
            </w:r>
            <w:r w:rsidRPr="00D21A8C">
              <w:rPr>
                <w:rFonts w:hint="eastAsia"/>
              </w:rPr>
              <w:t>2</w:t>
            </w:r>
            <w:r w:rsidRPr="00D21A8C">
              <w:rPr>
                <w:rFonts w:hint="eastAsia"/>
              </w:rPr>
              <w:t>部分：竹筷》</w:t>
            </w:r>
          </w:p>
        </w:tc>
        <w:tc>
          <w:tcPr>
            <w:tcW w:w="0" w:type="auto"/>
            <w:vAlign w:val="center"/>
          </w:tcPr>
          <w:p w:rsidR="005231A8" w:rsidRPr="00D21A8C" w:rsidRDefault="005231A8" w:rsidP="00A5583B">
            <w:r w:rsidRPr="00D21A8C">
              <w:rPr>
                <w:rFonts w:hint="eastAsia"/>
              </w:rPr>
              <w:sym w:font="Wingdings 2" w:char="F052"/>
            </w:r>
            <w:r w:rsidRPr="00D21A8C">
              <w:rPr>
                <w:rFonts w:hint="eastAsia"/>
              </w:rPr>
              <w:t xml:space="preserve">CMA  </w:t>
            </w:r>
            <w:r w:rsidRPr="00D21A8C">
              <w:rPr>
                <w:rFonts w:hint="eastAsia"/>
              </w:rPr>
              <w:sym w:font="Wingdings 2" w:char="F052"/>
            </w:r>
            <w:r w:rsidRPr="00D21A8C">
              <w:rPr>
                <w:rFonts w:hint="eastAsia"/>
              </w:rPr>
              <w:t xml:space="preserve">CAL </w:t>
            </w:r>
            <w:r w:rsidRPr="00D21A8C">
              <w:rPr>
                <w:rFonts w:hint="eastAsia"/>
              </w:rPr>
              <w:sym w:font="Wingdings 2" w:char="F052"/>
            </w:r>
            <w:r w:rsidRPr="00D21A8C">
              <w:rPr>
                <w:rFonts w:hint="eastAsia"/>
              </w:rPr>
              <w:t>CNAS</w:t>
            </w:r>
          </w:p>
        </w:tc>
      </w:tr>
    </w:tbl>
    <w:p w:rsidR="005231A8" w:rsidRPr="00295FA7" w:rsidRDefault="005231A8" w:rsidP="005231A8">
      <w:pPr>
        <w:snapToGrid w:val="0"/>
        <w:spacing w:line="360" w:lineRule="auto"/>
        <w:ind w:firstLineChars="200" w:firstLine="560"/>
        <w:rPr>
          <w:rFonts w:ascii="仿宋_GB2312" w:eastAsia="仿宋_GB2312" w:hAnsi="宋体"/>
          <w:sz w:val="28"/>
          <w:szCs w:val="28"/>
        </w:rPr>
      </w:pPr>
      <w:bookmarkStart w:id="1" w:name="OLE_LINK2"/>
      <w:r w:rsidRPr="00295FA7">
        <w:rPr>
          <w:rFonts w:ascii="仿宋_GB2312" w:eastAsia="仿宋_GB2312" w:hAnsi="宋体" w:hint="eastAsia"/>
          <w:sz w:val="28"/>
          <w:szCs w:val="28"/>
        </w:rPr>
        <w:t>相关产品的强制性标准、行业标准、政府法规及产品的明示标准（包括备案的企业标准）和明示担保内容。</w:t>
      </w:r>
    </w:p>
    <w:bookmarkEnd w:id="1"/>
    <w:p w:rsidR="005231A8" w:rsidRPr="00295FA7" w:rsidRDefault="005231A8" w:rsidP="005231A8">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 xml:space="preserve">5 </w:t>
      </w:r>
      <w:r w:rsidRPr="00295FA7">
        <w:rPr>
          <w:rFonts w:ascii="仿宋_GB2312" w:eastAsia="仿宋_GB2312" w:hAnsi="宋体" w:hint="eastAsia"/>
          <w:b/>
          <w:sz w:val="28"/>
          <w:szCs w:val="28"/>
        </w:rPr>
        <w:t>抽样</w:t>
      </w:r>
    </w:p>
    <w:p w:rsidR="005231A8" w:rsidRPr="00295FA7" w:rsidRDefault="005231A8" w:rsidP="005231A8">
      <w:pPr>
        <w:snapToGri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5.1 </w:t>
      </w:r>
      <w:r w:rsidRPr="00295FA7">
        <w:rPr>
          <w:rFonts w:ascii="仿宋_GB2312" w:eastAsia="仿宋_GB2312" w:hAnsi="宋体" w:hint="eastAsia"/>
          <w:b/>
          <w:sz w:val="28"/>
          <w:szCs w:val="28"/>
        </w:rPr>
        <w:t>抽样型号或规格</w:t>
      </w:r>
    </w:p>
    <w:p w:rsidR="005231A8" w:rsidRPr="00295FA7" w:rsidRDefault="005231A8" w:rsidP="005231A8">
      <w:pPr>
        <w:snapToGrid w:val="0"/>
        <w:spacing w:line="360" w:lineRule="auto"/>
        <w:ind w:firstLineChars="192" w:firstLine="538"/>
        <w:rPr>
          <w:rFonts w:ascii="仿宋_GB2312" w:eastAsia="仿宋_GB2312" w:hAnsi="宋体"/>
          <w:sz w:val="28"/>
          <w:szCs w:val="28"/>
        </w:rPr>
      </w:pPr>
      <w:r w:rsidRPr="00295FA7">
        <w:rPr>
          <w:rFonts w:ascii="仿宋_GB2312" w:eastAsia="仿宋_GB2312" w:hAnsi="宋体" w:hint="eastAsia"/>
          <w:sz w:val="28"/>
          <w:szCs w:val="28"/>
        </w:rPr>
        <w:t>所抽样品须为同一型号、同一规格、同一批次的产品。</w:t>
      </w:r>
    </w:p>
    <w:p w:rsidR="005231A8" w:rsidRPr="00295FA7" w:rsidRDefault="005231A8" w:rsidP="005231A8">
      <w:pPr>
        <w:snapToGri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5.2 </w:t>
      </w:r>
      <w:r w:rsidRPr="00295FA7">
        <w:rPr>
          <w:rFonts w:ascii="仿宋_GB2312" w:eastAsia="仿宋_GB2312" w:hAnsi="宋体" w:hint="eastAsia"/>
          <w:b/>
          <w:sz w:val="28"/>
          <w:szCs w:val="28"/>
        </w:rPr>
        <w:t>抽样方法</w:t>
      </w:r>
    </w:p>
    <w:p w:rsidR="005231A8" w:rsidRPr="00467437" w:rsidRDefault="005231A8" w:rsidP="005231A8">
      <w:pPr>
        <w:adjustRightInd w:val="0"/>
        <w:snapToGrid w:val="0"/>
        <w:spacing w:line="360" w:lineRule="auto"/>
        <w:ind w:firstLineChars="200" w:firstLine="560"/>
        <w:rPr>
          <w:rFonts w:ascii="仿宋_GB2312" w:eastAsia="仿宋_GB2312" w:hAnsi="宋体" w:cs="Times New Roman"/>
          <w:sz w:val="28"/>
          <w:szCs w:val="28"/>
        </w:rPr>
      </w:pPr>
      <w:r w:rsidRPr="001259A6">
        <w:rPr>
          <w:rFonts w:ascii="仿宋_GB2312" w:eastAsia="仿宋_GB2312" w:hAnsi="宋体" w:cs="Times New Roman" w:hint="eastAsia"/>
          <w:color w:val="000000" w:themeColor="text1"/>
          <w:sz w:val="28"/>
          <w:szCs w:val="28"/>
        </w:rPr>
        <w:t>在生产企业的成品库内、生产线末端</w:t>
      </w:r>
      <w:r>
        <w:rPr>
          <w:rFonts w:ascii="仿宋_GB2312" w:eastAsia="仿宋_GB2312" w:hAnsi="宋体" w:cs="Times New Roman" w:hint="eastAsia"/>
          <w:color w:val="000000" w:themeColor="text1"/>
          <w:sz w:val="28"/>
          <w:szCs w:val="28"/>
        </w:rPr>
        <w:t>或市场上</w:t>
      </w:r>
      <w:r w:rsidRPr="001259A6">
        <w:rPr>
          <w:rFonts w:ascii="仿宋_GB2312" w:eastAsia="仿宋_GB2312" w:hAnsi="宋体" w:cs="Times New Roman" w:hint="eastAsia"/>
          <w:color w:val="000000" w:themeColor="text1"/>
          <w:sz w:val="28"/>
          <w:szCs w:val="28"/>
        </w:rPr>
        <w:t>随机抽取经企业检验合格或以任何方式表明已检验合格的并在国内销售的成品</w:t>
      </w:r>
      <w:r>
        <w:rPr>
          <w:rFonts w:ascii="仿宋_GB2312" w:eastAsia="仿宋_GB2312" w:hAnsi="宋体" w:cs="Times New Roman" w:hint="eastAsia"/>
          <w:color w:val="000000" w:themeColor="text1"/>
          <w:sz w:val="28"/>
          <w:szCs w:val="28"/>
        </w:rPr>
        <w:t>，</w:t>
      </w:r>
      <w:r w:rsidRPr="00295FA7">
        <w:rPr>
          <w:rFonts w:ascii="仿宋_GB2312" w:eastAsia="仿宋_GB2312" w:hint="eastAsia"/>
          <w:sz w:val="28"/>
          <w:szCs w:val="28"/>
        </w:rPr>
        <w:t>抽取的</w:t>
      </w:r>
      <w:r w:rsidRPr="00295FA7">
        <w:rPr>
          <w:rFonts w:ascii="仿宋_GB2312" w:eastAsia="仿宋_GB2312" w:hint="eastAsia"/>
          <w:sz w:val="28"/>
          <w:szCs w:val="28"/>
        </w:rPr>
        <w:lastRenderedPageBreak/>
        <w:t>样品为近期生产的同一批次。</w:t>
      </w:r>
    </w:p>
    <w:p w:rsidR="005231A8" w:rsidRPr="00295FA7" w:rsidRDefault="005231A8" w:rsidP="005231A8">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 xml:space="preserve">5.3 </w:t>
      </w:r>
      <w:r w:rsidRPr="00295FA7">
        <w:rPr>
          <w:rFonts w:ascii="仿宋_GB2312" w:eastAsia="仿宋_GB2312" w:hAnsi="宋体" w:hint="eastAsia"/>
          <w:b/>
          <w:sz w:val="28"/>
          <w:szCs w:val="28"/>
        </w:rPr>
        <w:t>抽样基数</w:t>
      </w:r>
    </w:p>
    <w:p w:rsidR="005231A8" w:rsidRPr="00295FA7" w:rsidRDefault="005231A8" w:rsidP="005231A8">
      <w:pPr>
        <w:snapToGrid w:val="0"/>
        <w:spacing w:line="360" w:lineRule="auto"/>
        <w:ind w:firstLineChars="200" w:firstLine="560"/>
        <w:rPr>
          <w:rFonts w:ascii="仿宋_GB2312" w:eastAsia="仿宋_GB2312" w:hAnsi="宋体"/>
          <w:sz w:val="28"/>
          <w:szCs w:val="28"/>
        </w:rPr>
      </w:pPr>
      <w:r w:rsidRPr="00295FA7">
        <w:rPr>
          <w:rFonts w:ascii="仿宋_GB2312" w:eastAsia="仿宋_GB2312" w:hAnsi="宋体" w:hint="eastAsia"/>
          <w:sz w:val="28"/>
          <w:szCs w:val="28"/>
        </w:rPr>
        <w:t>同一批次产品抽样基数应不少于抽取样品量。</w:t>
      </w:r>
    </w:p>
    <w:p w:rsidR="005231A8" w:rsidRPr="00295FA7" w:rsidRDefault="005231A8" w:rsidP="005231A8">
      <w:pPr>
        <w:snapToGri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5.4 </w:t>
      </w:r>
      <w:r w:rsidRPr="00295FA7">
        <w:rPr>
          <w:rFonts w:ascii="仿宋_GB2312" w:eastAsia="仿宋_GB2312" w:hAnsi="宋体" w:hint="eastAsia"/>
          <w:b/>
          <w:sz w:val="28"/>
          <w:szCs w:val="28"/>
        </w:rPr>
        <w:t>抽样数量</w:t>
      </w:r>
    </w:p>
    <w:p w:rsidR="005231A8" w:rsidRPr="00295FA7" w:rsidRDefault="005231A8" w:rsidP="005231A8">
      <w:pPr>
        <w:spacing w:line="360" w:lineRule="auto"/>
        <w:rPr>
          <w:rFonts w:ascii="仿宋_GB2312" w:eastAsia="仿宋_GB2312"/>
          <w:b/>
          <w:bCs/>
          <w:sz w:val="28"/>
          <w:szCs w:val="28"/>
        </w:rPr>
      </w:pPr>
      <w:r w:rsidRPr="00095F60">
        <w:rPr>
          <w:rFonts w:ascii="仿宋_GB2312" w:eastAsia="仿宋_GB2312" w:hint="eastAsia"/>
          <w:b/>
          <w:bCs/>
          <w:sz w:val="28"/>
          <w:szCs w:val="28"/>
        </w:rPr>
        <w:t xml:space="preserve">5.4.1 </w:t>
      </w:r>
      <w:r w:rsidRPr="00295FA7">
        <w:rPr>
          <w:rFonts w:ascii="仿宋_GB2312" w:eastAsia="仿宋_GB2312" w:hint="eastAsia"/>
          <w:b/>
          <w:bCs/>
          <w:sz w:val="28"/>
          <w:szCs w:val="28"/>
        </w:rPr>
        <w:t>塑料包装材料</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表3 塑料包装材料抽样数量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2161"/>
        <w:gridCol w:w="1975"/>
        <w:gridCol w:w="1912"/>
        <w:gridCol w:w="1822"/>
      </w:tblGrid>
      <w:tr w:rsidR="005231A8" w:rsidRPr="00A36587" w:rsidTr="00A5583B">
        <w:trPr>
          <w:trHeight w:val="567"/>
          <w:tblHeader/>
          <w:jc w:val="center"/>
        </w:trPr>
        <w:tc>
          <w:tcPr>
            <w:tcW w:w="1650" w:type="pct"/>
            <w:gridSpan w:val="2"/>
            <w:vMerge w:val="restart"/>
            <w:tcBorders>
              <w:tl2br w:val="single" w:sz="4" w:space="0" w:color="auto"/>
            </w:tcBorders>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 xml:space="preserve">         抽样量</w:t>
            </w:r>
          </w:p>
          <w:p w:rsidR="005231A8" w:rsidRPr="00A36587" w:rsidRDefault="005231A8" w:rsidP="00A5583B">
            <w:pPr>
              <w:snapToGrid w:val="0"/>
              <w:rPr>
                <w:rFonts w:ascii="黑体" w:eastAsia="黑体" w:hAnsi="黑体" w:cs="黑体"/>
                <w:bCs/>
                <w:sz w:val="24"/>
              </w:rPr>
            </w:pPr>
            <w:r w:rsidRPr="00A36587">
              <w:rPr>
                <w:rFonts w:ascii="黑体" w:eastAsia="黑体" w:hAnsi="黑体" w:cs="黑体" w:hint="eastAsia"/>
                <w:bCs/>
                <w:sz w:val="24"/>
              </w:rPr>
              <w:t>产 品</w:t>
            </w:r>
          </w:p>
        </w:tc>
        <w:tc>
          <w:tcPr>
            <w:tcW w:w="3350" w:type="pct"/>
            <w:gridSpan w:val="3"/>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 xml:space="preserve">常  </w:t>
            </w:r>
            <w:proofErr w:type="gramStart"/>
            <w:r w:rsidRPr="00A36587">
              <w:rPr>
                <w:rFonts w:ascii="黑体" w:eastAsia="黑体" w:hAnsi="黑体" w:cs="黑体" w:hint="eastAsia"/>
                <w:bCs/>
                <w:sz w:val="24"/>
              </w:rPr>
              <w:t>规</w:t>
            </w:r>
            <w:proofErr w:type="gramEnd"/>
            <w:r w:rsidRPr="00A36587">
              <w:rPr>
                <w:rFonts w:ascii="黑体" w:eastAsia="黑体" w:hAnsi="黑体" w:cs="黑体" w:hint="eastAsia"/>
                <w:bCs/>
                <w:sz w:val="24"/>
              </w:rPr>
              <w:t xml:space="preserve">  抽  检</w:t>
            </w:r>
          </w:p>
        </w:tc>
      </w:tr>
      <w:tr w:rsidR="005231A8" w:rsidRPr="00A36587" w:rsidTr="00A5583B">
        <w:trPr>
          <w:trHeight w:val="567"/>
          <w:tblHeader/>
          <w:jc w:val="center"/>
        </w:trPr>
        <w:tc>
          <w:tcPr>
            <w:tcW w:w="1650" w:type="pct"/>
            <w:gridSpan w:val="2"/>
            <w:vMerge/>
            <w:tcBorders>
              <w:tl2br w:val="single" w:sz="4" w:space="0" w:color="auto"/>
            </w:tcBorders>
            <w:vAlign w:val="center"/>
          </w:tcPr>
          <w:p w:rsidR="005231A8" w:rsidRPr="00A36587" w:rsidRDefault="005231A8" w:rsidP="00A5583B">
            <w:pPr>
              <w:snapToGrid w:val="0"/>
              <w:jc w:val="center"/>
              <w:rPr>
                <w:rFonts w:ascii="黑体" w:eastAsia="黑体" w:hAnsi="黑体" w:cs="黑体"/>
                <w:bCs/>
                <w:sz w:val="24"/>
              </w:rPr>
            </w:pPr>
          </w:p>
        </w:tc>
        <w:tc>
          <w:tcPr>
            <w:tcW w:w="1159" w:type="pct"/>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总 量</w:t>
            </w:r>
          </w:p>
        </w:tc>
        <w:tc>
          <w:tcPr>
            <w:tcW w:w="1122" w:type="pct"/>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检 测</w:t>
            </w:r>
          </w:p>
        </w:tc>
        <w:tc>
          <w:tcPr>
            <w:tcW w:w="1069" w:type="pct"/>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留 样</w:t>
            </w:r>
          </w:p>
        </w:tc>
      </w:tr>
      <w:tr w:rsidR="005231A8" w:rsidRPr="00A36587" w:rsidTr="00A5583B">
        <w:trPr>
          <w:trHeight w:val="567"/>
          <w:jc w:val="center"/>
        </w:trPr>
        <w:tc>
          <w:tcPr>
            <w:tcW w:w="382" w:type="pct"/>
            <w:vMerge w:val="restar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空心制品</w:t>
            </w:r>
          </w:p>
        </w:tc>
        <w:tc>
          <w:tcPr>
            <w:tcW w:w="1268"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小空心制品（容积小于200mL的制品）</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18只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（4.8L以上）</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12只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（3.2L以上）</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（1.6L以上）</w:t>
            </w:r>
          </w:p>
        </w:tc>
      </w:tr>
      <w:tr w:rsidR="005231A8" w:rsidRPr="00A36587" w:rsidTr="00A5583B">
        <w:trPr>
          <w:trHeight w:val="567"/>
          <w:jc w:val="center"/>
        </w:trPr>
        <w:tc>
          <w:tcPr>
            <w:tcW w:w="382" w:type="pct"/>
            <w:vMerge/>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8"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大空心制品（容积大于等于200mL的制品，小于3L的制品）</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15只</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11只</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4只</w:t>
            </w:r>
          </w:p>
        </w:tc>
      </w:tr>
      <w:tr w:rsidR="005231A8" w:rsidRPr="00A36587" w:rsidTr="00A5583B">
        <w:trPr>
          <w:trHeight w:val="567"/>
          <w:jc w:val="center"/>
        </w:trPr>
        <w:tc>
          <w:tcPr>
            <w:tcW w:w="382" w:type="pct"/>
            <w:vMerge w:val="restar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扁平制品</w:t>
            </w:r>
          </w:p>
        </w:tc>
        <w:tc>
          <w:tcPr>
            <w:tcW w:w="1268"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面积大于等于200cm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/只</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18只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（总面积不少于3600cm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12只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（总面积不少于2400cm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（总面积不少于1200cm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r>
      <w:tr w:rsidR="005231A8" w:rsidRPr="00A36587" w:rsidTr="00A5583B">
        <w:trPr>
          <w:trHeight w:val="567"/>
          <w:jc w:val="center"/>
        </w:trPr>
        <w:tc>
          <w:tcPr>
            <w:tcW w:w="382" w:type="pct"/>
            <w:vMerge/>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8"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面积小于200cm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/只</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24只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（总面积不少于3600cm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16只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（总面积不少于2400cm2）</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8只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（总面积不少于1200cm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r>
      <w:tr w:rsidR="005231A8" w:rsidRPr="00A36587" w:rsidTr="00A5583B">
        <w:trPr>
          <w:trHeight w:val="567"/>
          <w:jc w:val="center"/>
        </w:trPr>
        <w:tc>
          <w:tcPr>
            <w:tcW w:w="1650" w:type="pct"/>
            <w:gridSpan w:val="2"/>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贮存容器</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（容积大于等于3L的制品）</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6只</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4只</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2只</w:t>
            </w:r>
          </w:p>
        </w:tc>
      </w:tr>
      <w:tr w:rsidR="005231A8" w:rsidRPr="00A36587" w:rsidTr="00A5583B">
        <w:trPr>
          <w:trHeight w:val="567"/>
          <w:jc w:val="center"/>
        </w:trPr>
        <w:tc>
          <w:tcPr>
            <w:tcW w:w="382" w:type="pct"/>
            <w:vMerge w:val="restar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包装袋</w:t>
            </w:r>
          </w:p>
        </w:tc>
        <w:tc>
          <w:tcPr>
            <w:tcW w:w="1268"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面积大于等于200cm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/只</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24只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（总面积不少于4800cm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16只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（总面积不少于3200cm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8只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（总面积不少于1600cm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r>
      <w:tr w:rsidR="005231A8" w:rsidRPr="00A36587" w:rsidTr="00A5583B">
        <w:trPr>
          <w:trHeight w:val="567"/>
          <w:jc w:val="center"/>
        </w:trPr>
        <w:tc>
          <w:tcPr>
            <w:tcW w:w="382" w:type="pct"/>
            <w:vMerge/>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8"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面积小于200cm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/只</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48只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（总面积不少于4800cm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32只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（总面积不少于3200cm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16只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（总面积不少于1600cm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w:t>
            </w:r>
          </w:p>
        </w:tc>
      </w:tr>
      <w:tr w:rsidR="005231A8" w:rsidRPr="00A36587" w:rsidTr="00A5583B">
        <w:trPr>
          <w:trHeight w:val="567"/>
          <w:jc w:val="center"/>
        </w:trPr>
        <w:tc>
          <w:tcPr>
            <w:tcW w:w="1650" w:type="pct"/>
            <w:gridSpan w:val="2"/>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薄膜（保鲜膜等）</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3卷</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（面积10000cm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/卷）</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2卷（面积10000cm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/卷）</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1卷（面积10000cm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/卷）</w:t>
            </w:r>
          </w:p>
        </w:tc>
      </w:tr>
      <w:tr w:rsidR="005231A8" w:rsidRPr="00A36587" w:rsidTr="00A5583B">
        <w:trPr>
          <w:trHeight w:val="567"/>
          <w:jc w:val="center"/>
        </w:trPr>
        <w:tc>
          <w:tcPr>
            <w:tcW w:w="1650" w:type="pct"/>
            <w:gridSpan w:val="2"/>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其它不规则、无法计算面积类食品接触材料</w:t>
            </w:r>
          </w:p>
        </w:tc>
        <w:tc>
          <w:tcPr>
            <w:tcW w:w="115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24只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（450g以上）</w:t>
            </w:r>
          </w:p>
        </w:tc>
        <w:tc>
          <w:tcPr>
            <w:tcW w:w="1122"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16只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（300g以上）</w:t>
            </w:r>
          </w:p>
        </w:tc>
        <w:tc>
          <w:tcPr>
            <w:tcW w:w="106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8只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（150g以上）</w:t>
            </w:r>
          </w:p>
        </w:tc>
      </w:tr>
    </w:tbl>
    <w:p w:rsidR="005231A8" w:rsidRPr="00295FA7" w:rsidRDefault="005231A8" w:rsidP="005231A8">
      <w:pPr>
        <w:spacing w:line="360" w:lineRule="auto"/>
        <w:rPr>
          <w:rFonts w:ascii="仿宋_GB2312" w:eastAsia="仿宋_GB2312" w:hAnsi="黑体" w:cs="黑体"/>
          <w:sz w:val="28"/>
          <w:szCs w:val="28"/>
        </w:rPr>
      </w:pPr>
      <w:r w:rsidRPr="00095F60">
        <w:rPr>
          <w:rFonts w:ascii="仿宋_GB2312" w:eastAsia="仿宋_GB2312" w:hint="eastAsia"/>
          <w:b/>
          <w:bCs/>
          <w:sz w:val="28"/>
          <w:szCs w:val="28"/>
        </w:rPr>
        <w:t>5.4.2</w:t>
      </w:r>
      <w:r>
        <w:rPr>
          <w:rFonts w:ascii="仿宋_GB2312" w:eastAsia="仿宋_GB2312" w:hint="eastAsia"/>
          <w:b/>
          <w:bCs/>
          <w:sz w:val="28"/>
          <w:szCs w:val="28"/>
        </w:rPr>
        <w:t xml:space="preserve"> </w:t>
      </w:r>
      <w:r w:rsidRPr="00295FA7">
        <w:rPr>
          <w:rFonts w:ascii="仿宋_GB2312" w:eastAsia="仿宋_GB2312" w:hint="eastAsia"/>
          <w:b/>
          <w:bCs/>
          <w:sz w:val="28"/>
          <w:szCs w:val="28"/>
        </w:rPr>
        <w:t>纸制包装材料</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表4 纸制品包装材料抽样数量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1329"/>
        <w:gridCol w:w="2102"/>
        <w:gridCol w:w="2108"/>
        <w:gridCol w:w="2107"/>
      </w:tblGrid>
      <w:tr w:rsidR="005231A8" w:rsidRPr="00A36587" w:rsidTr="00A5583B">
        <w:trPr>
          <w:trHeight w:val="567"/>
          <w:tblHeader/>
          <w:jc w:val="center"/>
        </w:trPr>
        <w:tc>
          <w:tcPr>
            <w:tcW w:w="1294" w:type="pct"/>
            <w:gridSpan w:val="2"/>
            <w:vMerge w:val="restart"/>
            <w:tcBorders>
              <w:tl2br w:val="single" w:sz="4" w:space="0" w:color="auto"/>
            </w:tcBorders>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lastRenderedPageBreak/>
              <w:t xml:space="preserve">        抽样量</w:t>
            </w:r>
          </w:p>
          <w:p w:rsidR="005231A8" w:rsidRPr="00A36587" w:rsidRDefault="005231A8" w:rsidP="00A5583B">
            <w:pPr>
              <w:snapToGrid w:val="0"/>
              <w:rPr>
                <w:rFonts w:ascii="黑体" w:eastAsia="黑体" w:hAnsi="黑体" w:cs="黑体"/>
                <w:bCs/>
                <w:sz w:val="24"/>
              </w:rPr>
            </w:pPr>
            <w:r w:rsidRPr="00A36587">
              <w:rPr>
                <w:rFonts w:ascii="黑体" w:eastAsia="黑体" w:hAnsi="黑体" w:cs="黑体" w:hint="eastAsia"/>
                <w:bCs/>
                <w:sz w:val="24"/>
              </w:rPr>
              <w:t>产 品</w:t>
            </w:r>
          </w:p>
        </w:tc>
        <w:tc>
          <w:tcPr>
            <w:tcW w:w="3706" w:type="pct"/>
            <w:gridSpan w:val="3"/>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 xml:space="preserve">常  </w:t>
            </w:r>
            <w:proofErr w:type="gramStart"/>
            <w:r w:rsidRPr="00A36587">
              <w:rPr>
                <w:rFonts w:ascii="黑体" w:eastAsia="黑体" w:hAnsi="黑体" w:cs="黑体" w:hint="eastAsia"/>
                <w:bCs/>
                <w:sz w:val="24"/>
              </w:rPr>
              <w:t>规</w:t>
            </w:r>
            <w:proofErr w:type="gramEnd"/>
            <w:r w:rsidRPr="00A36587">
              <w:rPr>
                <w:rFonts w:ascii="黑体" w:eastAsia="黑体" w:hAnsi="黑体" w:cs="黑体" w:hint="eastAsia"/>
                <w:bCs/>
                <w:sz w:val="24"/>
              </w:rPr>
              <w:t xml:space="preserve">  抽  检</w:t>
            </w:r>
          </w:p>
        </w:tc>
      </w:tr>
      <w:tr w:rsidR="005231A8" w:rsidRPr="00A36587" w:rsidTr="00A5583B">
        <w:trPr>
          <w:trHeight w:val="567"/>
          <w:tblHeader/>
          <w:jc w:val="center"/>
        </w:trPr>
        <w:tc>
          <w:tcPr>
            <w:tcW w:w="1294" w:type="pct"/>
            <w:gridSpan w:val="2"/>
            <w:vMerge/>
            <w:tcBorders>
              <w:tl2br w:val="single" w:sz="4" w:space="0" w:color="auto"/>
            </w:tcBorders>
            <w:vAlign w:val="center"/>
          </w:tcPr>
          <w:p w:rsidR="005231A8" w:rsidRPr="00A36587" w:rsidRDefault="005231A8" w:rsidP="00A5583B">
            <w:pPr>
              <w:snapToGrid w:val="0"/>
              <w:jc w:val="center"/>
              <w:rPr>
                <w:rFonts w:ascii="黑体" w:eastAsia="黑体" w:hAnsi="黑体" w:cs="黑体"/>
                <w:bCs/>
                <w:sz w:val="24"/>
              </w:rPr>
            </w:pPr>
          </w:p>
        </w:tc>
        <w:tc>
          <w:tcPr>
            <w:tcW w:w="1233" w:type="pct"/>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总 量</w:t>
            </w:r>
          </w:p>
        </w:tc>
        <w:tc>
          <w:tcPr>
            <w:tcW w:w="1237" w:type="pct"/>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检 测</w:t>
            </w:r>
          </w:p>
        </w:tc>
        <w:tc>
          <w:tcPr>
            <w:tcW w:w="1237" w:type="pct"/>
            <w:vAlign w:val="center"/>
          </w:tcPr>
          <w:p w:rsidR="005231A8" w:rsidRPr="00A36587" w:rsidRDefault="005231A8" w:rsidP="00A5583B">
            <w:pPr>
              <w:snapToGrid w:val="0"/>
              <w:jc w:val="center"/>
              <w:rPr>
                <w:rFonts w:ascii="黑体" w:eastAsia="黑体" w:hAnsi="黑体" w:cs="黑体"/>
                <w:bCs/>
                <w:sz w:val="24"/>
              </w:rPr>
            </w:pPr>
            <w:r w:rsidRPr="00A36587">
              <w:rPr>
                <w:rFonts w:ascii="黑体" w:eastAsia="黑体" w:hAnsi="黑体" w:cs="黑体" w:hint="eastAsia"/>
                <w:bCs/>
                <w:sz w:val="24"/>
              </w:rPr>
              <w:t>留 样</w:t>
            </w:r>
          </w:p>
        </w:tc>
      </w:tr>
      <w:tr w:rsidR="005231A8" w:rsidRPr="00A36587" w:rsidTr="00A5583B">
        <w:trPr>
          <w:trHeight w:val="567"/>
          <w:jc w:val="center"/>
        </w:trPr>
        <w:tc>
          <w:tcPr>
            <w:tcW w:w="514" w:type="pct"/>
            <w:vMerge w:val="restar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食品用纸包装</w:t>
            </w:r>
          </w:p>
        </w:tc>
        <w:tc>
          <w:tcPr>
            <w:tcW w:w="77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面积大于等于200cm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/只</w:t>
            </w:r>
          </w:p>
        </w:tc>
        <w:tc>
          <w:tcPr>
            <w:tcW w:w="1233"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18个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（300g以上）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12个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（200g以上）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（100g以上）</w:t>
            </w:r>
          </w:p>
        </w:tc>
      </w:tr>
      <w:tr w:rsidR="005231A8" w:rsidRPr="00A36587" w:rsidTr="00A5583B">
        <w:trPr>
          <w:trHeight w:val="567"/>
          <w:jc w:val="center"/>
        </w:trPr>
        <w:tc>
          <w:tcPr>
            <w:tcW w:w="514" w:type="pct"/>
            <w:vMerge/>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77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面积小于200cm</w:t>
            </w:r>
            <w:r w:rsidRPr="00A36587">
              <w:rPr>
                <w:rFonts w:ascii="仿宋_GB2312" w:eastAsia="仿宋_GB2312" w:hAnsi="仿宋" w:cs="宋体" w:hint="eastAsia"/>
                <w:kern w:val="0"/>
                <w:sz w:val="24"/>
                <w:vertAlign w:val="superscript"/>
              </w:rPr>
              <w:t>2</w:t>
            </w:r>
            <w:r w:rsidRPr="00A36587">
              <w:rPr>
                <w:rFonts w:ascii="仿宋_GB2312" w:eastAsia="仿宋_GB2312" w:hAnsi="仿宋" w:cs="宋体" w:hint="eastAsia"/>
                <w:kern w:val="0"/>
                <w:sz w:val="24"/>
              </w:rPr>
              <w:t>/只</w:t>
            </w:r>
          </w:p>
        </w:tc>
        <w:tc>
          <w:tcPr>
            <w:tcW w:w="1233"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36个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（300g以上）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24个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（200g以上）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12个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（100g以上）</w:t>
            </w:r>
          </w:p>
        </w:tc>
      </w:tr>
      <w:tr w:rsidR="005231A8" w:rsidRPr="00A36587" w:rsidTr="00A5583B">
        <w:trPr>
          <w:trHeight w:val="567"/>
          <w:jc w:val="center"/>
        </w:trPr>
        <w:tc>
          <w:tcPr>
            <w:tcW w:w="514" w:type="pct"/>
            <w:vMerge w:val="restar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食品用纸容器</w:t>
            </w:r>
          </w:p>
        </w:tc>
        <w:tc>
          <w:tcPr>
            <w:tcW w:w="77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容积大于等于300mL/只</w:t>
            </w:r>
          </w:p>
        </w:tc>
        <w:tc>
          <w:tcPr>
            <w:tcW w:w="1233"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30个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（9L以上）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20个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（6L以上）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10个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（3L以上）</w:t>
            </w:r>
          </w:p>
        </w:tc>
      </w:tr>
      <w:tr w:rsidR="005231A8" w:rsidRPr="00A36587" w:rsidTr="00A5583B">
        <w:trPr>
          <w:trHeight w:val="567"/>
          <w:jc w:val="center"/>
        </w:trPr>
        <w:tc>
          <w:tcPr>
            <w:tcW w:w="514" w:type="pct"/>
            <w:vMerge/>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779"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容积小于300mL/只</w:t>
            </w:r>
          </w:p>
        </w:tc>
        <w:tc>
          <w:tcPr>
            <w:tcW w:w="1233"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60个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（9L以上）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40个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（6L以上）</w:t>
            </w:r>
          </w:p>
        </w:tc>
        <w:tc>
          <w:tcPr>
            <w:tcW w:w="1237" w:type="pct"/>
            <w:vAlign w:val="center"/>
          </w:tcPr>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20个</w:t>
            </w:r>
          </w:p>
          <w:p w:rsidR="005231A8" w:rsidRPr="00A36587" w:rsidRDefault="005231A8" w:rsidP="00A5583B">
            <w:pPr>
              <w:autoSpaceDE w:val="0"/>
              <w:autoSpaceDN w:val="0"/>
              <w:adjustRightInd w:val="0"/>
              <w:spacing w:line="300" w:lineRule="exact"/>
              <w:jc w:val="center"/>
              <w:rPr>
                <w:rFonts w:ascii="仿宋_GB2312" w:eastAsia="仿宋_GB2312" w:hAnsi="仿宋" w:cs="宋体"/>
                <w:kern w:val="0"/>
                <w:sz w:val="24"/>
              </w:rPr>
            </w:pPr>
            <w:r w:rsidRPr="00A36587">
              <w:rPr>
                <w:rFonts w:ascii="仿宋_GB2312" w:eastAsia="仿宋_GB2312" w:hAnsi="仿宋" w:cs="宋体" w:hint="eastAsia"/>
                <w:kern w:val="0"/>
                <w:sz w:val="24"/>
              </w:rPr>
              <w:t>（3L以上）</w:t>
            </w:r>
          </w:p>
        </w:tc>
      </w:tr>
    </w:tbl>
    <w:p w:rsidR="005231A8" w:rsidRPr="00295FA7" w:rsidRDefault="005231A8" w:rsidP="005231A8">
      <w:pPr>
        <w:spacing w:line="360" w:lineRule="auto"/>
        <w:rPr>
          <w:rFonts w:ascii="仿宋_GB2312" w:eastAsia="仿宋_GB2312"/>
          <w:b/>
          <w:bCs/>
          <w:sz w:val="28"/>
          <w:szCs w:val="28"/>
        </w:rPr>
      </w:pPr>
      <w:r>
        <w:rPr>
          <w:rFonts w:ascii="仿宋_GB2312" w:eastAsia="仿宋_GB2312" w:hint="eastAsia"/>
          <w:b/>
          <w:bCs/>
          <w:sz w:val="28"/>
          <w:szCs w:val="28"/>
        </w:rPr>
        <w:t xml:space="preserve">5.4.3 </w:t>
      </w:r>
      <w:r w:rsidRPr="00295FA7">
        <w:rPr>
          <w:rFonts w:ascii="仿宋_GB2312" w:eastAsia="仿宋_GB2312" w:hint="eastAsia"/>
          <w:b/>
          <w:bCs/>
          <w:sz w:val="28"/>
          <w:szCs w:val="28"/>
        </w:rPr>
        <w:t>餐具洗涤剂</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表5 餐具洗涤剂抽样数量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2243"/>
        <w:gridCol w:w="2243"/>
        <w:gridCol w:w="2241"/>
      </w:tblGrid>
      <w:tr w:rsidR="005231A8" w:rsidRPr="00FD59BD" w:rsidTr="00A5583B">
        <w:trPr>
          <w:trHeight w:val="567"/>
          <w:tblHeader/>
          <w:jc w:val="center"/>
        </w:trPr>
        <w:tc>
          <w:tcPr>
            <w:tcW w:w="1053" w:type="pct"/>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w:t>
            </w:r>
            <w:r>
              <w:rPr>
                <w:rFonts w:ascii="黑体" w:eastAsia="黑体" w:hAnsi="黑体" w:cs="黑体" w:hint="eastAsia"/>
                <w:bCs/>
                <w:sz w:val="24"/>
              </w:rPr>
              <w:t xml:space="preserve"> </w:t>
            </w:r>
            <w:r w:rsidRPr="0074437E">
              <w:rPr>
                <w:rFonts w:ascii="黑体" w:eastAsia="黑体" w:hAnsi="黑体" w:cs="黑体" w:hint="eastAsia"/>
                <w:bCs/>
                <w:sz w:val="24"/>
              </w:rPr>
              <w:t>抽样量</w:t>
            </w:r>
          </w:p>
          <w:p w:rsidR="005231A8" w:rsidRPr="0074437E" w:rsidRDefault="005231A8" w:rsidP="00A5583B">
            <w:pPr>
              <w:snapToGrid w:val="0"/>
              <w:rPr>
                <w:rFonts w:ascii="黑体" w:eastAsia="黑体" w:hAnsi="黑体" w:cs="黑体"/>
                <w:bCs/>
                <w:sz w:val="24"/>
              </w:rPr>
            </w:pPr>
            <w:r w:rsidRPr="0074437E">
              <w:rPr>
                <w:rFonts w:ascii="黑体" w:eastAsia="黑体" w:hAnsi="黑体" w:cs="黑体" w:hint="eastAsia"/>
                <w:bCs/>
                <w:sz w:val="24"/>
              </w:rPr>
              <w:t>产 品</w:t>
            </w:r>
          </w:p>
        </w:tc>
        <w:tc>
          <w:tcPr>
            <w:tcW w:w="3947"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FD59BD" w:rsidTr="00A5583B">
        <w:trPr>
          <w:trHeight w:val="567"/>
          <w:tblHeader/>
          <w:jc w:val="center"/>
        </w:trPr>
        <w:tc>
          <w:tcPr>
            <w:tcW w:w="1053" w:type="pct"/>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316"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316"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316"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tblHeader/>
          <w:jc w:val="center"/>
        </w:trPr>
        <w:tc>
          <w:tcPr>
            <w:tcW w:w="105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洗涤剂</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3个包装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（1.8kg或1.8L以上）</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（1.2kg或1.2L以上）</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（0.6kg或0.6L以上）</w:t>
            </w:r>
          </w:p>
        </w:tc>
      </w:tr>
      <w:tr w:rsidR="005231A8" w:rsidRPr="00094166" w:rsidTr="00A5583B">
        <w:trPr>
          <w:trHeight w:val="567"/>
          <w:tblHeader/>
          <w:jc w:val="center"/>
        </w:trPr>
        <w:tc>
          <w:tcPr>
            <w:tcW w:w="105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洗涤消毒剂</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3个包装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（1.8kg或1.8L以上）</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（1.2kg或1.2L以上）</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（0.6kg或0.6L以上）</w:t>
            </w:r>
          </w:p>
        </w:tc>
      </w:tr>
      <w:tr w:rsidR="005231A8" w:rsidRPr="00094166" w:rsidTr="00A5583B">
        <w:trPr>
          <w:trHeight w:val="567"/>
          <w:tblHeader/>
          <w:jc w:val="center"/>
        </w:trPr>
        <w:tc>
          <w:tcPr>
            <w:tcW w:w="105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消毒产品</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3个包装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（1.8kg或1.8L以上）</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（1.2kg或1.2L以上）</w:t>
            </w:r>
          </w:p>
        </w:tc>
        <w:tc>
          <w:tcPr>
            <w:tcW w:w="131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1个包装</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（0.6kg或0.6L以上）</w:t>
            </w:r>
          </w:p>
        </w:tc>
      </w:tr>
    </w:tbl>
    <w:p w:rsidR="005231A8" w:rsidRPr="00295FA7" w:rsidRDefault="005231A8" w:rsidP="005231A8">
      <w:pPr>
        <w:spacing w:line="360" w:lineRule="auto"/>
        <w:ind w:firstLineChars="200" w:firstLine="560"/>
        <w:rPr>
          <w:rFonts w:ascii="仿宋_GB2312" w:eastAsia="仿宋_GB2312"/>
          <w:sz w:val="28"/>
          <w:szCs w:val="28"/>
        </w:rPr>
      </w:pPr>
      <w:r w:rsidRPr="00295FA7">
        <w:rPr>
          <w:rFonts w:ascii="仿宋_GB2312" w:eastAsia="仿宋_GB2312" w:hint="eastAsia"/>
          <w:sz w:val="28"/>
          <w:szCs w:val="28"/>
        </w:rPr>
        <w:t>大包装的餐具洗涤剂样品可用洁净容器无菌分装3个包装单位（样品总量不得少于1.8kg或1.8L），其中2个包装单位用于检验，1个包装单位用于留样。</w:t>
      </w:r>
    </w:p>
    <w:p w:rsidR="005231A8" w:rsidRPr="00295FA7" w:rsidRDefault="005231A8" w:rsidP="005231A8">
      <w:pPr>
        <w:spacing w:line="360" w:lineRule="auto"/>
        <w:rPr>
          <w:rFonts w:ascii="仿宋_GB2312" w:eastAsia="仿宋_GB2312"/>
          <w:b/>
          <w:bCs/>
          <w:sz w:val="28"/>
          <w:szCs w:val="28"/>
        </w:rPr>
      </w:pPr>
      <w:r>
        <w:rPr>
          <w:rFonts w:ascii="仿宋_GB2312" w:eastAsia="仿宋_GB2312" w:hint="eastAsia"/>
          <w:b/>
          <w:bCs/>
          <w:sz w:val="28"/>
          <w:szCs w:val="28"/>
        </w:rPr>
        <w:t xml:space="preserve">5.4.4 </w:t>
      </w:r>
      <w:r w:rsidRPr="00295FA7">
        <w:rPr>
          <w:rFonts w:ascii="仿宋_GB2312" w:eastAsia="仿宋_GB2312" w:hint="eastAsia"/>
          <w:b/>
          <w:bCs/>
          <w:sz w:val="28"/>
          <w:szCs w:val="28"/>
        </w:rPr>
        <w:t>金属制品</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表6 金属制品抽样数量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868"/>
        <w:gridCol w:w="2066"/>
        <w:gridCol w:w="2001"/>
        <w:gridCol w:w="1906"/>
      </w:tblGrid>
      <w:tr w:rsidR="005231A8" w:rsidRPr="00FD59BD" w:rsidTr="00A5583B">
        <w:trPr>
          <w:trHeight w:val="567"/>
          <w:tblHeader/>
          <w:jc w:val="center"/>
        </w:trPr>
        <w:tc>
          <w:tcPr>
            <w:tcW w:w="1496" w:type="pct"/>
            <w:gridSpan w:val="2"/>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抽样量</w:t>
            </w:r>
          </w:p>
          <w:p w:rsidR="005231A8" w:rsidRPr="0074437E" w:rsidRDefault="005231A8" w:rsidP="00A5583B">
            <w:pPr>
              <w:snapToGrid w:val="0"/>
              <w:rPr>
                <w:rFonts w:ascii="黑体" w:eastAsia="黑体" w:hAnsi="黑体" w:cs="黑体"/>
                <w:bCs/>
                <w:sz w:val="24"/>
              </w:rPr>
            </w:pPr>
            <w:r w:rsidRPr="0074437E">
              <w:rPr>
                <w:rFonts w:ascii="黑体" w:eastAsia="黑体" w:hAnsi="黑体" w:cs="黑体" w:hint="eastAsia"/>
                <w:bCs/>
                <w:sz w:val="24"/>
              </w:rPr>
              <w:t>产 品</w:t>
            </w:r>
          </w:p>
        </w:tc>
        <w:tc>
          <w:tcPr>
            <w:tcW w:w="3504"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FD59BD" w:rsidTr="00A5583B">
        <w:trPr>
          <w:trHeight w:val="567"/>
          <w:tblHeader/>
          <w:jc w:val="center"/>
        </w:trPr>
        <w:tc>
          <w:tcPr>
            <w:tcW w:w="1496" w:type="pct"/>
            <w:gridSpan w:val="2"/>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212"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17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118"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tblHeader/>
          <w:jc w:val="center"/>
        </w:trPr>
        <w:tc>
          <w:tcPr>
            <w:tcW w:w="400" w:type="pct"/>
            <w:vMerge w:val="restar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lastRenderedPageBreak/>
              <w:t>空心制品</w:t>
            </w:r>
          </w:p>
        </w:tc>
        <w:tc>
          <w:tcPr>
            <w:tcW w:w="10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小空心制品（容积小于200mL的制品）</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（1.2L以上）</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（0.8L以上）</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（0.4L以上）</w:t>
            </w:r>
          </w:p>
        </w:tc>
      </w:tr>
      <w:tr w:rsidR="005231A8" w:rsidRPr="00094166" w:rsidTr="00A5583B">
        <w:trPr>
          <w:trHeight w:val="567"/>
          <w:tblHeader/>
          <w:jc w:val="center"/>
        </w:trPr>
        <w:tc>
          <w:tcPr>
            <w:tcW w:w="400" w:type="pct"/>
            <w:vMerge/>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0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大空心制品（容积大于等于200mL的制品，小于3L的制品）</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（1.2L以上）</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（0.8L以上）</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（0.4L以上）</w:t>
            </w:r>
          </w:p>
        </w:tc>
      </w:tr>
      <w:tr w:rsidR="005231A8" w:rsidRPr="00094166" w:rsidTr="00A5583B">
        <w:trPr>
          <w:trHeight w:val="567"/>
          <w:tblHeader/>
          <w:jc w:val="center"/>
        </w:trPr>
        <w:tc>
          <w:tcPr>
            <w:tcW w:w="400" w:type="pct"/>
            <w:vMerge w:val="restar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扁平制品</w:t>
            </w:r>
          </w:p>
        </w:tc>
        <w:tc>
          <w:tcPr>
            <w:tcW w:w="10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面积大于等于200cm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/只</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（总面积不少于1200cm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（总面积不少于800cm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（总面积不少于400cm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r>
      <w:tr w:rsidR="005231A8" w:rsidRPr="00094166" w:rsidTr="00A5583B">
        <w:trPr>
          <w:trHeight w:val="567"/>
          <w:tblHeader/>
          <w:jc w:val="center"/>
        </w:trPr>
        <w:tc>
          <w:tcPr>
            <w:tcW w:w="400" w:type="pct"/>
            <w:vMerge/>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0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面积小于200cm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/只</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（总面积不少于1200cm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8只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（总面积不少于800cm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（总面积不少于400cm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r>
      <w:tr w:rsidR="005231A8" w:rsidRPr="00094166" w:rsidTr="00A5583B">
        <w:trPr>
          <w:trHeight w:val="567"/>
          <w:tblHeader/>
          <w:jc w:val="center"/>
        </w:trPr>
        <w:tc>
          <w:tcPr>
            <w:tcW w:w="1496" w:type="pct"/>
            <w:gridSpan w:val="2"/>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贮存容器（容积大于等于3L的制品）</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tc>
      </w:tr>
    </w:tbl>
    <w:p w:rsidR="005231A8" w:rsidRPr="00295FA7" w:rsidRDefault="005231A8" w:rsidP="005231A8">
      <w:pPr>
        <w:spacing w:line="360" w:lineRule="auto"/>
        <w:rPr>
          <w:rFonts w:ascii="仿宋_GB2312" w:eastAsia="仿宋_GB2312"/>
          <w:b/>
          <w:bCs/>
          <w:sz w:val="28"/>
          <w:szCs w:val="28"/>
        </w:rPr>
      </w:pPr>
      <w:r>
        <w:rPr>
          <w:rFonts w:ascii="仿宋_GB2312" w:eastAsia="仿宋_GB2312" w:hint="eastAsia"/>
          <w:b/>
          <w:bCs/>
          <w:sz w:val="28"/>
          <w:szCs w:val="28"/>
        </w:rPr>
        <w:t xml:space="preserve">5.4.5 </w:t>
      </w:r>
      <w:r w:rsidRPr="00295FA7">
        <w:rPr>
          <w:rFonts w:ascii="仿宋_GB2312" w:eastAsia="仿宋_GB2312" w:hint="eastAsia"/>
          <w:b/>
          <w:bCs/>
          <w:sz w:val="28"/>
          <w:szCs w:val="28"/>
        </w:rPr>
        <w:t>陶瓷、搪瓷食具</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表7 陶瓷、搪瓷食具抽样数量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2119"/>
        <w:gridCol w:w="1817"/>
        <w:gridCol w:w="2001"/>
        <w:gridCol w:w="1904"/>
      </w:tblGrid>
      <w:tr w:rsidR="005231A8" w:rsidRPr="006834E1" w:rsidTr="00A5583B">
        <w:trPr>
          <w:trHeight w:val="567"/>
          <w:tblHeader/>
        </w:trPr>
        <w:tc>
          <w:tcPr>
            <w:tcW w:w="1643" w:type="pct"/>
            <w:gridSpan w:val="2"/>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抽样量</w:t>
            </w:r>
          </w:p>
          <w:p w:rsidR="005231A8" w:rsidRPr="0074437E" w:rsidRDefault="005231A8" w:rsidP="00A5583B">
            <w:pPr>
              <w:snapToGrid w:val="0"/>
              <w:rPr>
                <w:rFonts w:ascii="黑体" w:eastAsia="黑体" w:hAnsi="黑体" w:cs="黑体"/>
                <w:bCs/>
                <w:sz w:val="24"/>
              </w:rPr>
            </w:pPr>
            <w:r w:rsidRPr="0074437E">
              <w:rPr>
                <w:rFonts w:ascii="黑体" w:eastAsia="黑体" w:hAnsi="黑体" w:cs="黑体" w:hint="eastAsia"/>
                <w:bCs/>
                <w:sz w:val="24"/>
              </w:rPr>
              <w:t>产 品</w:t>
            </w:r>
          </w:p>
        </w:tc>
        <w:tc>
          <w:tcPr>
            <w:tcW w:w="3357"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6834E1" w:rsidTr="00A5583B">
        <w:trPr>
          <w:trHeight w:val="567"/>
          <w:tblHeader/>
        </w:trPr>
        <w:tc>
          <w:tcPr>
            <w:tcW w:w="1643" w:type="pct"/>
            <w:gridSpan w:val="2"/>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066"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17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118"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trPr>
        <w:tc>
          <w:tcPr>
            <w:tcW w:w="400" w:type="pct"/>
            <w:vMerge w:val="restar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空心制品</w:t>
            </w:r>
          </w:p>
        </w:tc>
        <w:tc>
          <w:tcPr>
            <w:tcW w:w="124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小空心制品（容积小于200mL的制品）</w:t>
            </w:r>
          </w:p>
        </w:tc>
        <w:tc>
          <w:tcPr>
            <w:tcW w:w="106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8只</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tc>
      </w:tr>
      <w:tr w:rsidR="005231A8" w:rsidRPr="00094166" w:rsidTr="00A5583B">
        <w:trPr>
          <w:trHeight w:val="567"/>
        </w:trPr>
        <w:tc>
          <w:tcPr>
            <w:tcW w:w="400" w:type="pct"/>
            <w:vMerge/>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4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大空心制品（容积大于等于200mL的制品，小于3L的制品）</w:t>
            </w:r>
          </w:p>
        </w:tc>
        <w:tc>
          <w:tcPr>
            <w:tcW w:w="106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8只</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tc>
      </w:tr>
      <w:tr w:rsidR="005231A8" w:rsidRPr="00094166" w:rsidTr="00A5583B">
        <w:trPr>
          <w:trHeight w:val="567"/>
        </w:trPr>
        <w:tc>
          <w:tcPr>
            <w:tcW w:w="400" w:type="pct"/>
            <w:vMerge w:val="restar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扁平制品</w:t>
            </w:r>
          </w:p>
        </w:tc>
        <w:tc>
          <w:tcPr>
            <w:tcW w:w="124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面积大于等于200cm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/只</w:t>
            </w:r>
          </w:p>
        </w:tc>
        <w:tc>
          <w:tcPr>
            <w:tcW w:w="106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（总面积不少于1200cm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（总面积不少于800cm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（总面积不少于400cm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r>
      <w:tr w:rsidR="005231A8" w:rsidRPr="00094166" w:rsidTr="00A5583B">
        <w:trPr>
          <w:trHeight w:val="567"/>
        </w:trPr>
        <w:tc>
          <w:tcPr>
            <w:tcW w:w="400" w:type="pct"/>
            <w:vMerge/>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4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面积小于200cm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/只</w:t>
            </w:r>
          </w:p>
        </w:tc>
        <w:tc>
          <w:tcPr>
            <w:tcW w:w="106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（总面积不少于1200cm2）</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（总面积不少于800cm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（总面积不少于400cm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r>
    </w:tbl>
    <w:p w:rsidR="005231A8" w:rsidRPr="00295FA7" w:rsidRDefault="005231A8" w:rsidP="005231A8">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5.4.6 </w:t>
      </w:r>
      <w:r w:rsidRPr="00295FA7">
        <w:rPr>
          <w:rFonts w:ascii="仿宋_GB2312" w:eastAsia="仿宋_GB2312" w:hAnsi="仿宋_GB2312" w:cs="仿宋_GB2312" w:hint="eastAsia"/>
          <w:b/>
          <w:bCs/>
          <w:sz w:val="28"/>
          <w:szCs w:val="28"/>
        </w:rPr>
        <w:t>玻璃食具</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表8 玻璃食具抽样数量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386"/>
        <w:gridCol w:w="1783"/>
        <w:gridCol w:w="1882"/>
        <w:gridCol w:w="1783"/>
      </w:tblGrid>
      <w:tr w:rsidR="005231A8" w:rsidRPr="006834E1" w:rsidTr="00A5583B">
        <w:trPr>
          <w:trHeight w:val="567"/>
          <w:tblHeader/>
          <w:jc w:val="center"/>
        </w:trPr>
        <w:tc>
          <w:tcPr>
            <w:tcW w:w="1803" w:type="pct"/>
            <w:gridSpan w:val="2"/>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抽样量</w:t>
            </w:r>
          </w:p>
          <w:p w:rsidR="005231A8" w:rsidRPr="0074437E" w:rsidRDefault="005231A8" w:rsidP="00A5583B">
            <w:pPr>
              <w:snapToGrid w:val="0"/>
              <w:rPr>
                <w:rFonts w:ascii="黑体" w:eastAsia="黑体" w:hAnsi="黑体" w:cs="黑体"/>
                <w:bCs/>
                <w:sz w:val="24"/>
              </w:rPr>
            </w:pPr>
            <w:r w:rsidRPr="0074437E">
              <w:rPr>
                <w:rFonts w:ascii="黑体" w:eastAsia="黑体" w:hAnsi="黑体" w:cs="黑体" w:hint="eastAsia"/>
                <w:bCs/>
                <w:sz w:val="24"/>
              </w:rPr>
              <w:t>产 品</w:t>
            </w:r>
          </w:p>
        </w:tc>
        <w:tc>
          <w:tcPr>
            <w:tcW w:w="3197"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6834E1" w:rsidTr="00A5583B">
        <w:trPr>
          <w:trHeight w:val="567"/>
          <w:tblHeader/>
          <w:jc w:val="center"/>
        </w:trPr>
        <w:tc>
          <w:tcPr>
            <w:tcW w:w="1803" w:type="pct"/>
            <w:gridSpan w:val="2"/>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046"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10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047"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jc w:val="center"/>
        </w:trPr>
        <w:tc>
          <w:tcPr>
            <w:tcW w:w="404" w:type="pct"/>
            <w:vMerge w:val="restar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空心</w:t>
            </w:r>
            <w:r w:rsidRPr="00094166">
              <w:rPr>
                <w:rFonts w:ascii="仿宋_GB2312" w:eastAsia="仿宋_GB2312" w:hAnsi="仿宋" w:cs="宋体" w:hint="eastAsia"/>
                <w:kern w:val="0"/>
                <w:sz w:val="24"/>
              </w:rPr>
              <w:lastRenderedPageBreak/>
              <w:t>制品</w:t>
            </w:r>
          </w:p>
        </w:tc>
        <w:tc>
          <w:tcPr>
            <w:tcW w:w="1400"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lastRenderedPageBreak/>
              <w:t>小空心制品（容积小于200mL的制品）</w:t>
            </w:r>
          </w:p>
        </w:tc>
        <w:tc>
          <w:tcPr>
            <w:tcW w:w="104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tc>
        <w:tc>
          <w:tcPr>
            <w:tcW w:w="110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tc>
        <w:tc>
          <w:tcPr>
            <w:tcW w:w="1047"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tc>
      </w:tr>
      <w:tr w:rsidR="005231A8" w:rsidRPr="00094166" w:rsidTr="00A5583B">
        <w:trPr>
          <w:trHeight w:val="567"/>
          <w:jc w:val="center"/>
        </w:trPr>
        <w:tc>
          <w:tcPr>
            <w:tcW w:w="404" w:type="pct"/>
            <w:vMerge/>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00"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大空心制品（容积大于等于200mL的制品，小于3L的制品）</w:t>
            </w:r>
          </w:p>
        </w:tc>
        <w:tc>
          <w:tcPr>
            <w:tcW w:w="104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tc>
        <w:tc>
          <w:tcPr>
            <w:tcW w:w="110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tc>
        <w:tc>
          <w:tcPr>
            <w:tcW w:w="1047"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tc>
      </w:tr>
      <w:tr w:rsidR="005231A8" w:rsidRPr="00094166" w:rsidTr="00A5583B">
        <w:trPr>
          <w:trHeight w:val="567"/>
          <w:jc w:val="center"/>
        </w:trPr>
        <w:tc>
          <w:tcPr>
            <w:tcW w:w="404" w:type="pct"/>
            <w:vMerge w:val="restar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lastRenderedPageBreak/>
              <w:t>扁平制品</w:t>
            </w:r>
          </w:p>
        </w:tc>
        <w:tc>
          <w:tcPr>
            <w:tcW w:w="1400"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面积大于等于200cm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/只</w:t>
            </w:r>
          </w:p>
        </w:tc>
        <w:tc>
          <w:tcPr>
            <w:tcW w:w="104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（总面积不少于1200cm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0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（总面积不少于800cm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047"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（总面积不少于400cm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r>
      <w:tr w:rsidR="005231A8" w:rsidRPr="00094166" w:rsidTr="00A5583B">
        <w:trPr>
          <w:trHeight w:val="567"/>
          <w:jc w:val="center"/>
        </w:trPr>
        <w:tc>
          <w:tcPr>
            <w:tcW w:w="404" w:type="pct"/>
            <w:vMerge/>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00"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面积小于200cm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/只</w:t>
            </w:r>
          </w:p>
        </w:tc>
        <w:tc>
          <w:tcPr>
            <w:tcW w:w="104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12只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（总面积不少于1200cm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10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8只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（总面积不少于800cm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c>
          <w:tcPr>
            <w:tcW w:w="1047"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（总面积不少于400cm</w:t>
            </w:r>
            <w:r w:rsidRPr="00094166">
              <w:rPr>
                <w:rFonts w:ascii="仿宋_GB2312" w:eastAsia="仿宋_GB2312" w:hAnsi="仿宋" w:cs="宋体" w:hint="eastAsia"/>
                <w:kern w:val="0"/>
                <w:sz w:val="24"/>
                <w:vertAlign w:val="superscript"/>
              </w:rPr>
              <w:t>2</w:t>
            </w:r>
            <w:r w:rsidRPr="00094166">
              <w:rPr>
                <w:rFonts w:ascii="仿宋_GB2312" w:eastAsia="仿宋_GB2312" w:hAnsi="仿宋" w:cs="宋体" w:hint="eastAsia"/>
                <w:kern w:val="0"/>
                <w:sz w:val="24"/>
              </w:rPr>
              <w:t>）</w:t>
            </w:r>
          </w:p>
        </w:tc>
      </w:tr>
    </w:tbl>
    <w:p w:rsidR="005231A8" w:rsidRPr="00295FA7" w:rsidRDefault="005231A8" w:rsidP="005231A8">
      <w:pPr>
        <w:spacing w:line="360" w:lineRule="auto"/>
        <w:rPr>
          <w:rFonts w:ascii="仿宋_GB2312" w:eastAsia="仿宋_GB2312"/>
          <w:b/>
          <w:bCs/>
          <w:sz w:val="28"/>
          <w:szCs w:val="28"/>
        </w:rPr>
      </w:pPr>
      <w:r>
        <w:rPr>
          <w:rFonts w:ascii="仿宋_GB2312" w:eastAsia="仿宋_GB2312" w:hint="eastAsia"/>
          <w:b/>
          <w:bCs/>
          <w:sz w:val="28"/>
          <w:szCs w:val="28"/>
        </w:rPr>
        <w:t xml:space="preserve">5.4.7 </w:t>
      </w:r>
      <w:r w:rsidRPr="00295FA7">
        <w:rPr>
          <w:rFonts w:ascii="仿宋_GB2312" w:eastAsia="仿宋_GB2312" w:hint="eastAsia"/>
          <w:b/>
          <w:bCs/>
          <w:sz w:val="28"/>
          <w:szCs w:val="28"/>
        </w:rPr>
        <w:t>奶嘴</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表9 奶嘴抽样数量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2066"/>
        <w:gridCol w:w="2001"/>
        <w:gridCol w:w="1906"/>
      </w:tblGrid>
      <w:tr w:rsidR="005231A8" w:rsidRPr="006834E1" w:rsidTr="00A5583B">
        <w:trPr>
          <w:trHeight w:val="567"/>
          <w:jc w:val="center"/>
        </w:trPr>
        <w:tc>
          <w:tcPr>
            <w:tcW w:w="1496" w:type="pct"/>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抽样量</w:t>
            </w:r>
          </w:p>
          <w:p w:rsidR="005231A8" w:rsidRPr="0074437E" w:rsidRDefault="005231A8" w:rsidP="00A5583B">
            <w:pPr>
              <w:snapToGrid w:val="0"/>
              <w:rPr>
                <w:rFonts w:ascii="黑体" w:eastAsia="黑体" w:hAnsi="黑体" w:cs="黑体"/>
                <w:bCs/>
                <w:sz w:val="24"/>
              </w:rPr>
            </w:pPr>
            <w:r w:rsidRPr="0074437E">
              <w:rPr>
                <w:rFonts w:ascii="黑体" w:eastAsia="黑体" w:hAnsi="黑体" w:cs="黑体" w:hint="eastAsia"/>
                <w:bCs/>
                <w:sz w:val="24"/>
              </w:rPr>
              <w:t>产 品</w:t>
            </w:r>
          </w:p>
        </w:tc>
        <w:tc>
          <w:tcPr>
            <w:tcW w:w="3504"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6834E1" w:rsidTr="00A5583B">
        <w:trPr>
          <w:trHeight w:val="567"/>
          <w:jc w:val="center"/>
        </w:trPr>
        <w:tc>
          <w:tcPr>
            <w:tcW w:w="1496" w:type="pct"/>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212"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17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117"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jc w:val="center"/>
        </w:trPr>
        <w:tc>
          <w:tcPr>
            <w:tcW w:w="14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奶嘴</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60只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（450g以上）</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50只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（300g以上）</w:t>
            </w:r>
          </w:p>
        </w:tc>
        <w:tc>
          <w:tcPr>
            <w:tcW w:w="1117"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10只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（150g以上）</w:t>
            </w:r>
          </w:p>
        </w:tc>
      </w:tr>
    </w:tbl>
    <w:p w:rsidR="005231A8" w:rsidRPr="00295FA7" w:rsidRDefault="005231A8" w:rsidP="005231A8">
      <w:pPr>
        <w:spacing w:line="360" w:lineRule="auto"/>
        <w:rPr>
          <w:rFonts w:ascii="仿宋_GB2312" w:eastAsia="仿宋_GB2312"/>
          <w:b/>
          <w:bCs/>
          <w:sz w:val="28"/>
          <w:szCs w:val="28"/>
        </w:rPr>
      </w:pPr>
      <w:r>
        <w:rPr>
          <w:rFonts w:ascii="仿宋_GB2312" w:eastAsia="仿宋_GB2312" w:hint="eastAsia"/>
          <w:b/>
          <w:bCs/>
          <w:sz w:val="28"/>
          <w:szCs w:val="28"/>
        </w:rPr>
        <w:t xml:space="preserve">5.4.8 </w:t>
      </w:r>
      <w:r w:rsidRPr="00295FA7">
        <w:rPr>
          <w:rFonts w:ascii="仿宋_GB2312" w:eastAsia="仿宋_GB2312" w:hint="eastAsia"/>
          <w:b/>
          <w:bCs/>
          <w:sz w:val="28"/>
          <w:szCs w:val="28"/>
        </w:rPr>
        <w:t>橡胶制品</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表10 橡胶制品抽样数量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2067"/>
        <w:gridCol w:w="2001"/>
        <w:gridCol w:w="1904"/>
      </w:tblGrid>
      <w:tr w:rsidR="005231A8" w:rsidRPr="006834E1" w:rsidTr="00A5583B">
        <w:trPr>
          <w:trHeight w:val="567"/>
          <w:jc w:val="center"/>
        </w:trPr>
        <w:tc>
          <w:tcPr>
            <w:tcW w:w="1496" w:type="pct"/>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抽样量</w:t>
            </w:r>
          </w:p>
          <w:p w:rsidR="005231A8" w:rsidRPr="0074437E" w:rsidRDefault="005231A8" w:rsidP="00A5583B">
            <w:pPr>
              <w:snapToGrid w:val="0"/>
              <w:rPr>
                <w:rFonts w:ascii="黑体" w:eastAsia="黑体" w:hAnsi="黑体" w:cs="黑体"/>
                <w:bCs/>
                <w:sz w:val="24"/>
              </w:rPr>
            </w:pPr>
            <w:r w:rsidRPr="0074437E">
              <w:rPr>
                <w:rFonts w:ascii="黑体" w:eastAsia="黑体" w:hAnsi="黑体" w:cs="黑体" w:hint="eastAsia"/>
                <w:bCs/>
                <w:sz w:val="24"/>
              </w:rPr>
              <w:t>产 品</w:t>
            </w:r>
          </w:p>
        </w:tc>
        <w:tc>
          <w:tcPr>
            <w:tcW w:w="3504"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6834E1" w:rsidTr="00A5583B">
        <w:trPr>
          <w:trHeight w:val="567"/>
          <w:jc w:val="center"/>
        </w:trPr>
        <w:tc>
          <w:tcPr>
            <w:tcW w:w="1496" w:type="pct"/>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213"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17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117"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jc w:val="center"/>
        </w:trPr>
        <w:tc>
          <w:tcPr>
            <w:tcW w:w="14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食品用橡胶制品、无法计算面积类食品接触材料</w:t>
            </w:r>
          </w:p>
        </w:tc>
        <w:tc>
          <w:tcPr>
            <w:tcW w:w="1213"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24只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（450g以上）</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16只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（300g以上）</w:t>
            </w:r>
          </w:p>
        </w:tc>
        <w:tc>
          <w:tcPr>
            <w:tcW w:w="1117"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8只</w:t>
            </w:r>
          </w:p>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（150g以上）</w:t>
            </w:r>
          </w:p>
        </w:tc>
      </w:tr>
    </w:tbl>
    <w:p w:rsidR="005231A8" w:rsidRPr="00295FA7" w:rsidRDefault="005231A8" w:rsidP="005231A8">
      <w:pPr>
        <w:spacing w:line="360" w:lineRule="auto"/>
        <w:rPr>
          <w:rFonts w:ascii="仿宋_GB2312" w:eastAsia="仿宋_GB2312"/>
          <w:b/>
          <w:bCs/>
          <w:sz w:val="28"/>
          <w:szCs w:val="28"/>
        </w:rPr>
      </w:pPr>
      <w:r>
        <w:rPr>
          <w:rFonts w:ascii="仿宋_GB2312" w:eastAsia="仿宋_GB2312" w:hint="eastAsia"/>
          <w:b/>
          <w:bCs/>
          <w:sz w:val="28"/>
          <w:szCs w:val="28"/>
        </w:rPr>
        <w:t xml:space="preserve">5.4.9 </w:t>
      </w:r>
      <w:r w:rsidRPr="00295FA7">
        <w:rPr>
          <w:rFonts w:ascii="仿宋_GB2312" w:eastAsia="仿宋_GB2312" w:hint="eastAsia"/>
          <w:b/>
          <w:bCs/>
          <w:sz w:val="28"/>
          <w:szCs w:val="28"/>
        </w:rPr>
        <w:t>一次性（竹、木）筷子</w:t>
      </w:r>
    </w:p>
    <w:p w:rsidR="005231A8" w:rsidRPr="00094166" w:rsidRDefault="005231A8" w:rsidP="005231A8">
      <w:pPr>
        <w:snapToGrid w:val="0"/>
        <w:spacing w:line="360" w:lineRule="auto"/>
        <w:jc w:val="center"/>
        <w:rPr>
          <w:rFonts w:ascii="黑体" w:eastAsia="黑体" w:hAnsi="宋体"/>
          <w:sz w:val="28"/>
          <w:szCs w:val="28"/>
        </w:rPr>
      </w:pPr>
      <w:r w:rsidRPr="00094166">
        <w:rPr>
          <w:rFonts w:ascii="黑体" w:eastAsia="黑体" w:hAnsi="宋体" w:hint="eastAsia"/>
          <w:sz w:val="28"/>
          <w:szCs w:val="28"/>
        </w:rPr>
        <w:t>表11 一次性竹、木筷子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2066"/>
        <w:gridCol w:w="2001"/>
        <w:gridCol w:w="1906"/>
      </w:tblGrid>
      <w:tr w:rsidR="005231A8" w:rsidRPr="006834E1" w:rsidTr="00A5583B">
        <w:trPr>
          <w:trHeight w:val="567"/>
          <w:jc w:val="center"/>
        </w:trPr>
        <w:tc>
          <w:tcPr>
            <w:tcW w:w="1496" w:type="pct"/>
            <w:vMerge w:val="restart"/>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      抽样量</w:t>
            </w:r>
          </w:p>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产 品</w:t>
            </w:r>
          </w:p>
        </w:tc>
        <w:tc>
          <w:tcPr>
            <w:tcW w:w="3504" w:type="pct"/>
            <w:gridSpan w:val="3"/>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 xml:space="preserve">常  </w:t>
            </w:r>
            <w:proofErr w:type="gramStart"/>
            <w:r w:rsidRPr="0074437E">
              <w:rPr>
                <w:rFonts w:ascii="黑体" w:eastAsia="黑体" w:hAnsi="黑体" w:cs="黑体" w:hint="eastAsia"/>
                <w:bCs/>
                <w:sz w:val="24"/>
              </w:rPr>
              <w:t>规</w:t>
            </w:r>
            <w:proofErr w:type="gramEnd"/>
            <w:r w:rsidRPr="0074437E">
              <w:rPr>
                <w:rFonts w:ascii="黑体" w:eastAsia="黑体" w:hAnsi="黑体" w:cs="黑体" w:hint="eastAsia"/>
                <w:bCs/>
                <w:sz w:val="24"/>
              </w:rPr>
              <w:t xml:space="preserve">  抽  检</w:t>
            </w:r>
          </w:p>
        </w:tc>
      </w:tr>
      <w:tr w:rsidR="005231A8" w:rsidRPr="006834E1" w:rsidTr="00A5583B">
        <w:trPr>
          <w:trHeight w:val="567"/>
          <w:jc w:val="center"/>
        </w:trPr>
        <w:tc>
          <w:tcPr>
            <w:tcW w:w="1496" w:type="pct"/>
            <w:vMerge/>
            <w:tcBorders>
              <w:tl2br w:val="single" w:sz="4" w:space="0" w:color="auto"/>
            </w:tcBorders>
            <w:vAlign w:val="center"/>
          </w:tcPr>
          <w:p w:rsidR="005231A8" w:rsidRPr="0074437E" w:rsidRDefault="005231A8" w:rsidP="00A5583B">
            <w:pPr>
              <w:snapToGrid w:val="0"/>
              <w:jc w:val="center"/>
              <w:rPr>
                <w:rFonts w:ascii="黑体" w:eastAsia="黑体" w:hAnsi="黑体" w:cs="黑体"/>
                <w:bCs/>
                <w:sz w:val="24"/>
              </w:rPr>
            </w:pPr>
          </w:p>
        </w:tc>
        <w:tc>
          <w:tcPr>
            <w:tcW w:w="1212"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总 量</w:t>
            </w:r>
          </w:p>
        </w:tc>
        <w:tc>
          <w:tcPr>
            <w:tcW w:w="117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 测</w:t>
            </w:r>
          </w:p>
        </w:tc>
        <w:tc>
          <w:tcPr>
            <w:tcW w:w="1118"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留 样</w:t>
            </w:r>
          </w:p>
        </w:tc>
      </w:tr>
      <w:tr w:rsidR="005231A8" w:rsidRPr="00094166" w:rsidTr="00A5583B">
        <w:trPr>
          <w:trHeight w:val="567"/>
          <w:jc w:val="center"/>
        </w:trPr>
        <w:tc>
          <w:tcPr>
            <w:tcW w:w="1496"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一次性竹、木筷子</w:t>
            </w:r>
          </w:p>
        </w:tc>
        <w:tc>
          <w:tcPr>
            <w:tcW w:w="1212"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50只</w:t>
            </w:r>
          </w:p>
        </w:tc>
        <w:tc>
          <w:tcPr>
            <w:tcW w:w="1174"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40只</w:t>
            </w:r>
          </w:p>
        </w:tc>
        <w:tc>
          <w:tcPr>
            <w:tcW w:w="1118" w:type="pct"/>
            <w:vAlign w:val="center"/>
          </w:tcPr>
          <w:p w:rsidR="005231A8" w:rsidRPr="00094166" w:rsidRDefault="005231A8" w:rsidP="00A5583B">
            <w:pPr>
              <w:autoSpaceDE w:val="0"/>
              <w:autoSpaceDN w:val="0"/>
              <w:adjustRightInd w:val="0"/>
              <w:spacing w:line="300" w:lineRule="exact"/>
              <w:jc w:val="center"/>
              <w:rPr>
                <w:rFonts w:ascii="仿宋_GB2312" w:eastAsia="仿宋_GB2312" w:hAnsi="仿宋" w:cs="宋体"/>
                <w:kern w:val="0"/>
                <w:sz w:val="24"/>
              </w:rPr>
            </w:pPr>
            <w:r w:rsidRPr="00094166">
              <w:rPr>
                <w:rFonts w:ascii="仿宋_GB2312" w:eastAsia="仿宋_GB2312" w:hAnsi="仿宋" w:cs="宋体" w:hint="eastAsia"/>
                <w:kern w:val="0"/>
                <w:sz w:val="24"/>
              </w:rPr>
              <w:t>10只</w:t>
            </w:r>
          </w:p>
        </w:tc>
      </w:tr>
    </w:tbl>
    <w:p w:rsidR="005231A8" w:rsidRPr="00295FA7" w:rsidRDefault="005231A8" w:rsidP="005231A8">
      <w:pPr>
        <w:snapToGri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5.5 </w:t>
      </w:r>
      <w:r w:rsidRPr="00295FA7">
        <w:rPr>
          <w:rFonts w:ascii="仿宋_GB2312" w:eastAsia="仿宋_GB2312" w:hAnsi="宋体" w:hint="eastAsia"/>
          <w:b/>
          <w:sz w:val="28"/>
          <w:szCs w:val="28"/>
        </w:rPr>
        <w:t>样品处置</w:t>
      </w:r>
    </w:p>
    <w:p w:rsidR="005231A8" w:rsidRPr="00012CC1" w:rsidRDefault="005231A8" w:rsidP="005231A8">
      <w:pPr>
        <w:snapToGrid w:val="0"/>
        <w:spacing w:line="360" w:lineRule="auto"/>
        <w:rPr>
          <w:rFonts w:ascii="仿宋_GB2312" w:eastAsia="仿宋_GB2312" w:hAnsi="宋体"/>
          <w:b/>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012CC1">
          <w:rPr>
            <w:rFonts w:ascii="仿宋_GB2312" w:eastAsia="仿宋_GB2312" w:hAnsi="ˎ̥" w:hint="eastAsia"/>
            <w:b/>
            <w:color w:val="000000"/>
            <w:sz w:val="28"/>
            <w:szCs w:val="28"/>
          </w:rPr>
          <w:t>5.5.1</w:t>
        </w:r>
      </w:smartTag>
      <w:r w:rsidRPr="00012CC1">
        <w:rPr>
          <w:rFonts w:ascii="仿宋_GB2312" w:eastAsia="仿宋_GB2312" w:hAnsi="ˎ̥" w:hint="eastAsia"/>
          <w:b/>
          <w:color w:val="000000"/>
          <w:sz w:val="28"/>
          <w:szCs w:val="28"/>
        </w:rPr>
        <w:t xml:space="preserve"> </w:t>
      </w:r>
      <w:r w:rsidRPr="00012CC1">
        <w:rPr>
          <w:rFonts w:ascii="仿宋_GB2312" w:eastAsia="仿宋_GB2312" w:hAnsi="宋体" w:hint="eastAsia"/>
          <w:color w:val="000000"/>
          <w:sz w:val="28"/>
          <w:szCs w:val="28"/>
        </w:rPr>
        <w:t>被抽查样品应贴封条和防拆封措施，以保证其完整性、真实性，</w:t>
      </w:r>
      <w:r w:rsidRPr="00012CC1">
        <w:rPr>
          <w:rFonts w:ascii="仿宋_GB2312" w:eastAsia="仿宋_GB2312" w:hAnsi="宋体" w:hint="eastAsia"/>
          <w:color w:val="000000"/>
          <w:sz w:val="28"/>
          <w:szCs w:val="28"/>
        </w:rPr>
        <w:lastRenderedPageBreak/>
        <w:t>包括附在样品上的使用说明及其他信息。如样品标签上标明特殊储存或搬运要求，样品应按要求进行处置，检验样品和备用样品应分别封样。</w:t>
      </w:r>
    </w:p>
    <w:p w:rsidR="005231A8" w:rsidRPr="00012CC1" w:rsidRDefault="005231A8" w:rsidP="005231A8">
      <w:pPr>
        <w:spacing w:line="360" w:lineRule="auto"/>
        <w:rPr>
          <w:rFonts w:ascii="仿宋_GB2312" w:eastAsia="仿宋_GB2312"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012CC1">
          <w:rPr>
            <w:rFonts w:ascii="仿宋_GB2312" w:eastAsia="仿宋_GB2312" w:hAnsi="宋体" w:hint="eastAsia"/>
            <w:b/>
            <w:color w:val="000000"/>
            <w:sz w:val="28"/>
            <w:szCs w:val="28"/>
          </w:rPr>
          <w:t xml:space="preserve">5.5.2 </w:t>
        </w:r>
      </w:smartTag>
      <w:r w:rsidRPr="00012CC1">
        <w:rPr>
          <w:rFonts w:ascii="仿宋_GB2312" w:eastAsia="仿宋_GB2312" w:hint="eastAsia"/>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rsidR="005231A8" w:rsidRPr="00295FA7" w:rsidRDefault="005231A8" w:rsidP="005231A8">
      <w:pPr>
        <w:autoSpaceDE w:val="0"/>
        <w:autoSpaceDN w:val="0"/>
        <w:adjustRightInd w:val="0"/>
        <w:spacing w:line="360" w:lineRule="auto"/>
        <w:outlineLvl w:val="0"/>
        <w:rPr>
          <w:rFonts w:ascii="仿宋_GB2312" w:eastAsia="仿宋_GB2312" w:hAnsi="宋体"/>
          <w:b/>
          <w:sz w:val="28"/>
          <w:szCs w:val="28"/>
        </w:rPr>
      </w:pPr>
      <w:r>
        <w:rPr>
          <w:rFonts w:ascii="仿宋_GB2312" w:eastAsia="仿宋_GB2312" w:hAnsi="宋体" w:hint="eastAsia"/>
          <w:b/>
          <w:sz w:val="28"/>
          <w:szCs w:val="28"/>
        </w:rPr>
        <w:t xml:space="preserve">5.6 </w:t>
      </w:r>
      <w:r w:rsidRPr="00295FA7">
        <w:rPr>
          <w:rFonts w:ascii="仿宋_GB2312" w:eastAsia="仿宋_GB2312" w:hAnsi="宋体" w:hint="eastAsia"/>
          <w:b/>
          <w:sz w:val="28"/>
          <w:szCs w:val="28"/>
        </w:rPr>
        <w:t>抽样单</w:t>
      </w:r>
    </w:p>
    <w:p w:rsidR="005231A8" w:rsidRPr="00295FA7" w:rsidRDefault="005231A8" w:rsidP="005231A8">
      <w:pPr>
        <w:snapToGrid w:val="0"/>
        <w:spacing w:line="360" w:lineRule="auto"/>
        <w:ind w:firstLineChars="192" w:firstLine="538"/>
        <w:rPr>
          <w:rFonts w:ascii="仿宋_GB2312" w:eastAsia="仿宋_GB2312" w:hAnsi="宋体"/>
          <w:sz w:val="28"/>
          <w:szCs w:val="28"/>
        </w:rPr>
      </w:pPr>
      <w:r w:rsidRPr="00295FA7">
        <w:rPr>
          <w:rFonts w:ascii="仿宋_GB2312" w:eastAsia="仿宋_GB2312" w:hAnsi="宋体" w:hint="eastAsia"/>
          <w:sz w:val="28"/>
          <w:szCs w:val="28"/>
        </w:rPr>
        <w:t>应按有关规定填写抽样单，并记录被抽查产品相关信息，包括产品名称、材质信息、产品执行标准、生产企业名称、生产企业地址等。同时记录被抽查企业上一年度生产的该</w:t>
      </w:r>
      <w:r>
        <w:rPr>
          <w:rFonts w:ascii="仿宋_GB2312" w:eastAsia="仿宋_GB2312" w:hAnsi="宋体" w:hint="eastAsia"/>
          <w:sz w:val="28"/>
          <w:szCs w:val="28"/>
        </w:rPr>
        <w:t>类</w:t>
      </w:r>
      <w:r w:rsidRPr="00295FA7">
        <w:rPr>
          <w:rFonts w:ascii="仿宋_GB2312" w:eastAsia="仿宋_GB2312" w:hAnsi="宋体" w:hint="eastAsia"/>
          <w:sz w:val="28"/>
          <w:szCs w:val="28"/>
        </w:rPr>
        <w:t>产品销售总额，以万元计。</w:t>
      </w:r>
      <w:r w:rsidRPr="00295FA7">
        <w:rPr>
          <w:rFonts w:ascii="仿宋_GB2312" w:eastAsia="仿宋_GB2312" w:cs="Sim Sun" w:hint="eastAsia"/>
          <w:kern w:val="0"/>
          <w:sz w:val="28"/>
          <w:szCs w:val="28"/>
        </w:rPr>
        <w:t>若上一年度没有生产该</w:t>
      </w:r>
      <w:r>
        <w:rPr>
          <w:rFonts w:ascii="仿宋_GB2312" w:eastAsia="仿宋_GB2312" w:cs="Sim Sun" w:hint="eastAsia"/>
          <w:kern w:val="0"/>
          <w:sz w:val="28"/>
          <w:szCs w:val="28"/>
        </w:rPr>
        <w:t>类</w:t>
      </w:r>
      <w:r w:rsidRPr="00295FA7">
        <w:rPr>
          <w:rFonts w:ascii="仿宋_GB2312" w:eastAsia="仿宋_GB2312" w:cs="Sim Sun" w:hint="eastAsia"/>
          <w:kern w:val="0"/>
          <w:sz w:val="28"/>
          <w:szCs w:val="28"/>
        </w:rPr>
        <w:t>产品，那么以本年度已实际生产的该</w:t>
      </w:r>
      <w:r>
        <w:rPr>
          <w:rFonts w:ascii="仿宋_GB2312" w:eastAsia="仿宋_GB2312" w:cs="Sim Sun" w:hint="eastAsia"/>
          <w:kern w:val="0"/>
          <w:sz w:val="28"/>
          <w:szCs w:val="28"/>
        </w:rPr>
        <w:t>类</w:t>
      </w:r>
      <w:r w:rsidRPr="00295FA7">
        <w:rPr>
          <w:rFonts w:ascii="仿宋_GB2312" w:eastAsia="仿宋_GB2312" w:cs="Sim Sun" w:hint="eastAsia"/>
          <w:kern w:val="0"/>
          <w:sz w:val="28"/>
          <w:szCs w:val="28"/>
        </w:rPr>
        <w:t>产品销售额来统计。</w:t>
      </w:r>
    </w:p>
    <w:p w:rsidR="005231A8" w:rsidRPr="00295FA7" w:rsidRDefault="005231A8" w:rsidP="005231A8">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 xml:space="preserve">6 </w:t>
      </w:r>
      <w:r w:rsidRPr="00295FA7">
        <w:rPr>
          <w:rFonts w:ascii="仿宋_GB2312" w:eastAsia="仿宋_GB2312" w:hAnsi="宋体" w:hint="eastAsia"/>
          <w:b/>
          <w:sz w:val="28"/>
          <w:szCs w:val="28"/>
        </w:rPr>
        <w:t>检验要求</w:t>
      </w:r>
    </w:p>
    <w:p w:rsidR="005231A8" w:rsidRPr="00295FA7" w:rsidRDefault="005231A8" w:rsidP="005231A8">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 xml:space="preserve">6.1 </w:t>
      </w:r>
      <w:r w:rsidRPr="00295FA7">
        <w:rPr>
          <w:rFonts w:ascii="仿宋_GB2312" w:eastAsia="仿宋_GB2312" w:hAnsi="宋体" w:hint="eastAsia"/>
          <w:b/>
          <w:sz w:val="28"/>
          <w:szCs w:val="28"/>
        </w:rPr>
        <w:t>检验项目</w:t>
      </w:r>
    </w:p>
    <w:p w:rsidR="005231A8" w:rsidRPr="00295FA7" w:rsidRDefault="005231A8" w:rsidP="00AC683F">
      <w:pPr>
        <w:snapToGrid w:val="0"/>
        <w:spacing w:beforeLines="50"/>
        <w:rPr>
          <w:rFonts w:ascii="仿宋_GB2312" w:eastAsia="仿宋_GB2312" w:hAnsi="宋体"/>
          <w:bCs/>
          <w:sz w:val="28"/>
          <w:szCs w:val="28"/>
        </w:rPr>
      </w:pPr>
      <w:r w:rsidRPr="00095F60">
        <w:rPr>
          <w:rFonts w:ascii="仿宋_GB2312" w:eastAsia="仿宋_GB2312" w:hAnsi="宋体" w:hint="eastAsia"/>
          <w:b/>
          <w:sz w:val="28"/>
          <w:szCs w:val="28"/>
        </w:rPr>
        <w:t xml:space="preserve">6.1.1 </w:t>
      </w:r>
      <w:r w:rsidRPr="00295FA7">
        <w:rPr>
          <w:rFonts w:ascii="仿宋_GB2312" w:eastAsia="仿宋_GB2312" w:hAnsi="宋体" w:hint="eastAsia"/>
          <w:b/>
          <w:sz w:val="28"/>
          <w:szCs w:val="28"/>
        </w:rPr>
        <w:t>塑料包装材料</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表12 塑料食品接触材料类产品检测项目</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2137"/>
        <w:gridCol w:w="1796"/>
        <w:gridCol w:w="2023"/>
        <w:gridCol w:w="1179"/>
        <w:gridCol w:w="697"/>
      </w:tblGrid>
      <w:tr w:rsidR="005231A8" w:rsidRPr="006834E1" w:rsidTr="00A5583B">
        <w:trPr>
          <w:trHeight w:val="567"/>
          <w:tblHeader/>
          <w:jc w:val="center"/>
        </w:trPr>
        <w:tc>
          <w:tcPr>
            <w:tcW w:w="40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序号</w:t>
            </w:r>
          </w:p>
        </w:tc>
        <w:tc>
          <w:tcPr>
            <w:tcW w:w="125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检验项目</w:t>
            </w:r>
          </w:p>
        </w:tc>
        <w:tc>
          <w:tcPr>
            <w:tcW w:w="1054"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检测依据</w:t>
            </w:r>
          </w:p>
        </w:tc>
        <w:tc>
          <w:tcPr>
            <w:tcW w:w="1187"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检验方法</w:t>
            </w:r>
          </w:p>
        </w:tc>
        <w:tc>
          <w:tcPr>
            <w:tcW w:w="692"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强制/推荐性</w:t>
            </w:r>
          </w:p>
        </w:tc>
        <w:tc>
          <w:tcPr>
            <w:tcW w:w="409" w:type="pct"/>
            <w:vAlign w:val="center"/>
          </w:tcPr>
          <w:p w:rsidR="005231A8" w:rsidRPr="0074437E" w:rsidRDefault="005231A8" w:rsidP="00A5583B">
            <w:pPr>
              <w:snapToGrid w:val="0"/>
              <w:jc w:val="center"/>
              <w:rPr>
                <w:rFonts w:ascii="黑体" w:eastAsia="黑体" w:hAnsi="黑体" w:cs="黑体"/>
                <w:bCs/>
                <w:sz w:val="24"/>
              </w:rPr>
            </w:pPr>
            <w:r w:rsidRPr="0074437E">
              <w:rPr>
                <w:rFonts w:ascii="黑体" w:eastAsia="黑体" w:hAnsi="黑体" w:cs="黑体" w:hint="eastAsia"/>
                <w:bCs/>
                <w:sz w:val="24"/>
              </w:rPr>
              <w:t>复检样品</w:t>
            </w:r>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高锰酸钾消耗量</w:t>
            </w:r>
          </w:p>
        </w:tc>
        <w:tc>
          <w:tcPr>
            <w:tcW w:w="1054" w:type="pct"/>
            <w:vMerge w:val="restar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GB4806.7-2016 4.3、4.4</w:t>
            </w: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31604.2-2016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2</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总迁移量（4%乙酸）</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31604.8-2016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3</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总迁移量（10%乙醇）</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31604.8-2016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4</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总迁移量（95%乙醇（植物油替代物））</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31604.8-2016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5</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重金属（以</w:t>
            </w:r>
            <w:proofErr w:type="spellStart"/>
            <w:r w:rsidRPr="005B1E31">
              <w:rPr>
                <w:rFonts w:ascii="仿宋_GB2312" w:eastAsia="仿宋_GB2312" w:hAnsi="仿宋" w:cs="宋体" w:hint="eastAsia"/>
                <w:kern w:val="0"/>
                <w:sz w:val="24"/>
              </w:rPr>
              <w:t>Pb</w:t>
            </w:r>
            <w:proofErr w:type="spellEnd"/>
            <w:r w:rsidRPr="005B1E31">
              <w:rPr>
                <w:rFonts w:ascii="仿宋_GB2312" w:eastAsia="仿宋_GB2312" w:hAnsi="仿宋" w:cs="宋体" w:hint="eastAsia"/>
                <w:kern w:val="0"/>
                <w:sz w:val="24"/>
              </w:rPr>
              <w:t>计，4%乙酸）</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31604.9-2016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lastRenderedPageBreak/>
              <w:t>6</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脱色试验（植物油）</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31604.7-2016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7</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脱色试验（浸泡液）</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31604.7-2016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8</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脱色试验（乙醇）</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31604.7-2016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9</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氯乙烯</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31604.31-2016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10</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氯乙烯迁移量（4%乙酸）</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31604.31-2016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11</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氯乙烯迁移量（10%乙醇）</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31604.31-2016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12</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氯乙烯迁移量（95%乙醇（植物油替代物））</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31604.31-2016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13</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1.3-丁二烯</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31604.12-2016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14</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1.3-丁二烯迁移量（4%乙酸）</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31604.12-2016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15</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1.3-丁二烯迁移量（10%乙醇）</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31604.12-2016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16</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1.3-丁二烯迁移量（95%乙醇（植物油替代物））</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31604.12-2016</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0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17</w:t>
            </w:r>
          </w:p>
        </w:tc>
        <w:tc>
          <w:tcPr>
            <w:tcW w:w="1254"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材质分析</w:t>
            </w:r>
          </w:p>
        </w:tc>
        <w:tc>
          <w:tcPr>
            <w:tcW w:w="1054" w:type="pct"/>
            <w:vMerge/>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187" w:type="pct"/>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GB/T 6040-2002</w:t>
            </w:r>
          </w:p>
        </w:tc>
        <w:tc>
          <w:tcPr>
            <w:tcW w:w="692" w:type="pct"/>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09" w:type="pct"/>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5000" w:type="pct"/>
            <w:gridSpan w:val="6"/>
            <w:vAlign w:val="center"/>
          </w:tcPr>
          <w:p w:rsidR="005231A8" w:rsidRPr="005B1E31" w:rsidRDefault="005231A8" w:rsidP="00A5583B">
            <w:pPr>
              <w:autoSpaceDE w:val="0"/>
              <w:autoSpaceDN w:val="0"/>
              <w:adjustRightInd w:val="0"/>
              <w:jc w:val="left"/>
              <w:rPr>
                <w:rFonts w:ascii="仿宋_GB2312" w:eastAsia="仿宋_GB2312" w:hAnsi="仿宋" w:cs="仿宋_GB2312"/>
                <w:kern w:val="0"/>
                <w:sz w:val="24"/>
              </w:rPr>
            </w:pPr>
            <w:r w:rsidRPr="005B1E31">
              <w:rPr>
                <w:rFonts w:ascii="仿宋_GB2312" w:eastAsia="仿宋_GB2312" w:hAnsi="仿宋" w:cs="仿宋_GB2312" w:hint="eastAsia"/>
                <w:kern w:val="0"/>
                <w:sz w:val="24"/>
              </w:rPr>
              <w:t>注：</w:t>
            </w:r>
            <w:r>
              <w:rPr>
                <w:rFonts w:ascii="仿宋_GB2312" w:eastAsia="仿宋_GB2312" w:hAnsi="仿宋" w:cs="仿宋_GB2312" w:hint="eastAsia"/>
                <w:kern w:val="0"/>
                <w:sz w:val="24"/>
              </w:rPr>
              <w:t xml:space="preserve"> </w:t>
            </w:r>
            <w:r w:rsidRPr="005B1E31">
              <w:rPr>
                <w:rFonts w:ascii="仿宋_GB2312" w:eastAsia="仿宋_GB2312" w:hAnsi="仿宋" w:cs="仿宋_GB2312" w:hint="eastAsia"/>
                <w:kern w:val="0"/>
                <w:sz w:val="24"/>
              </w:rPr>
              <w:t>1.总迁移量、脱色实验、特定迁移量按常规的4%乙酸、10%乙醇、95%乙醇（植物油替代物）三种浸泡液进行检测，对于特殊使用条件的，按实际使用条件选择模拟液。</w:t>
            </w:r>
          </w:p>
          <w:p w:rsidR="005231A8" w:rsidRPr="005B1E31" w:rsidRDefault="005231A8" w:rsidP="00A5583B">
            <w:pPr>
              <w:autoSpaceDE w:val="0"/>
              <w:autoSpaceDN w:val="0"/>
              <w:adjustRightInd w:val="0"/>
              <w:ind w:firstLineChars="250" w:firstLine="600"/>
              <w:jc w:val="left"/>
              <w:rPr>
                <w:rFonts w:ascii="仿宋_GB2312" w:eastAsia="仿宋_GB2312" w:hAnsi="仿宋" w:cs="仿宋_GB2312"/>
                <w:kern w:val="0"/>
                <w:sz w:val="24"/>
              </w:rPr>
            </w:pPr>
            <w:r w:rsidRPr="005B1E31">
              <w:rPr>
                <w:rFonts w:ascii="仿宋_GB2312" w:eastAsia="仿宋_GB2312" w:hAnsi="仿宋" w:cs="仿宋_GB2312" w:hint="eastAsia"/>
                <w:kern w:val="0"/>
                <w:sz w:val="24"/>
              </w:rPr>
              <w:t>2.当样品数量不足时，根据样品数量选择检测项目，按残留量、特定迁移量、总迁移量、脱色试验、高锰酸钾消耗量、重金属顺序优先检测。迁移</w:t>
            </w:r>
            <w:proofErr w:type="gramStart"/>
            <w:r w:rsidRPr="005B1E31">
              <w:rPr>
                <w:rFonts w:ascii="仿宋_GB2312" w:eastAsia="仿宋_GB2312" w:hAnsi="仿宋" w:cs="仿宋_GB2312" w:hint="eastAsia"/>
                <w:kern w:val="0"/>
                <w:sz w:val="24"/>
              </w:rPr>
              <w:t>量按照</w:t>
            </w:r>
            <w:proofErr w:type="gramEnd"/>
            <w:r w:rsidRPr="005B1E31">
              <w:rPr>
                <w:rFonts w:ascii="仿宋_GB2312" w:eastAsia="仿宋_GB2312" w:hAnsi="仿宋" w:cs="仿宋_GB2312" w:hint="eastAsia"/>
                <w:kern w:val="0"/>
                <w:sz w:val="24"/>
              </w:rPr>
              <w:t>95%乙醇、10%乙醇、4%乙酸顺序进行选择，测试条件为70℃，2h。</w:t>
            </w:r>
          </w:p>
          <w:p w:rsidR="005231A8" w:rsidRPr="005B1E31" w:rsidRDefault="005231A8" w:rsidP="00A5583B">
            <w:pPr>
              <w:autoSpaceDE w:val="0"/>
              <w:autoSpaceDN w:val="0"/>
              <w:adjustRightInd w:val="0"/>
              <w:ind w:firstLineChars="250" w:firstLine="600"/>
              <w:jc w:val="left"/>
              <w:rPr>
                <w:rFonts w:ascii="仿宋_GB2312" w:eastAsia="仿宋_GB2312" w:hAnsi="仿宋" w:cs="仿宋_GB2312"/>
                <w:kern w:val="0"/>
                <w:sz w:val="24"/>
              </w:rPr>
            </w:pPr>
            <w:r w:rsidRPr="005B1E31">
              <w:rPr>
                <w:rFonts w:ascii="仿宋_GB2312" w:eastAsia="仿宋_GB2312" w:hAnsi="仿宋" w:cs="仿宋_GB2312" w:hint="eastAsia"/>
                <w:kern w:val="0"/>
                <w:sz w:val="24"/>
              </w:rPr>
              <w:t>3.当样品存在多个测试点时，分别检测。</w:t>
            </w:r>
          </w:p>
          <w:p w:rsidR="005231A8" w:rsidRPr="005B1E31" w:rsidRDefault="005231A8" w:rsidP="00A5583B">
            <w:pPr>
              <w:autoSpaceDE w:val="0"/>
              <w:autoSpaceDN w:val="0"/>
              <w:adjustRightInd w:val="0"/>
              <w:rPr>
                <w:rFonts w:ascii="仿宋_GB2312" w:eastAsia="仿宋_GB2312" w:hAnsi="仿宋" w:cs="仿宋_GB2312"/>
                <w:kern w:val="0"/>
                <w:sz w:val="24"/>
              </w:rPr>
            </w:pPr>
            <w:r w:rsidRPr="005B1E31">
              <w:rPr>
                <w:rFonts w:ascii="仿宋_GB2312" w:eastAsia="仿宋_GB2312" w:hAnsi="仿宋" w:cs="仿宋_GB2312" w:hint="eastAsia"/>
                <w:kern w:val="0"/>
                <w:sz w:val="24"/>
              </w:rPr>
              <w:t xml:space="preserve">     4.当样品无法确认材质时，加做材质分析。</w:t>
            </w:r>
          </w:p>
          <w:p w:rsidR="005231A8" w:rsidRPr="005B1E31" w:rsidRDefault="005231A8" w:rsidP="00A5583B">
            <w:pPr>
              <w:autoSpaceDE w:val="0"/>
              <w:autoSpaceDN w:val="0"/>
              <w:adjustRightInd w:val="0"/>
              <w:ind w:firstLineChars="250" w:firstLine="600"/>
              <w:rPr>
                <w:rFonts w:ascii="仿宋_GB2312" w:eastAsia="仿宋_GB2312" w:hAnsi="仿宋" w:cs="仿宋_GB2312"/>
                <w:kern w:val="0"/>
                <w:sz w:val="24"/>
              </w:rPr>
            </w:pPr>
            <w:r w:rsidRPr="005B1E31">
              <w:rPr>
                <w:rFonts w:ascii="仿宋_GB2312" w:eastAsia="仿宋_GB2312" w:hAnsi="仿宋" w:cs="仿宋_GB2312" w:hint="eastAsia"/>
                <w:kern w:val="0"/>
                <w:sz w:val="24"/>
              </w:rPr>
              <w:t>5.PVC材质检氯乙烯、氯乙烯迁移量；ABS、PS材质检1.3-丁二烯、1.3-丁二烯迁移量。</w:t>
            </w:r>
          </w:p>
          <w:p w:rsidR="005231A8" w:rsidRPr="005B1E31" w:rsidRDefault="005231A8" w:rsidP="00A5583B">
            <w:pPr>
              <w:ind w:firstLineChars="250" w:firstLine="600"/>
              <w:rPr>
                <w:rFonts w:ascii="仿宋_GB2312" w:eastAsia="仿宋_GB2312" w:hAnsi="仿宋_GB2312" w:cs="仿宋_GB2312"/>
                <w:kern w:val="0"/>
                <w:sz w:val="24"/>
              </w:rPr>
            </w:pPr>
            <w:r w:rsidRPr="005B1E31">
              <w:rPr>
                <w:rFonts w:ascii="仿宋_GB2312" w:eastAsia="仿宋_GB2312" w:hAnsi="仿宋" w:cs="仿宋_GB2312" w:hint="eastAsia"/>
                <w:kern w:val="0"/>
                <w:sz w:val="24"/>
              </w:rPr>
              <w:t>6.具体检测项目根据标准要求，进行选择。</w:t>
            </w:r>
          </w:p>
        </w:tc>
      </w:tr>
    </w:tbl>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表13 复合膜、袋检测项目</w:t>
      </w:r>
    </w:p>
    <w:tbl>
      <w:tblPr>
        <w:tblW w:w="5000" w:type="pct"/>
        <w:jc w:val="center"/>
        <w:tblLook w:val="04A0"/>
      </w:tblPr>
      <w:tblGrid>
        <w:gridCol w:w="669"/>
        <w:gridCol w:w="2317"/>
        <w:gridCol w:w="1536"/>
        <w:gridCol w:w="2393"/>
        <w:gridCol w:w="938"/>
        <w:gridCol w:w="669"/>
      </w:tblGrid>
      <w:tr w:rsidR="005231A8" w:rsidRPr="005B1E31" w:rsidTr="00A5583B">
        <w:trPr>
          <w:trHeight w:val="567"/>
          <w:jc w:val="center"/>
        </w:trPr>
        <w:tc>
          <w:tcPr>
            <w:tcW w:w="442" w:type="pct"/>
            <w:vMerge w:val="restart"/>
            <w:tcBorders>
              <w:top w:val="single" w:sz="8" w:space="0" w:color="000000"/>
              <w:left w:val="single" w:sz="8" w:space="0" w:color="000000"/>
              <w:right w:val="single" w:sz="8" w:space="0" w:color="000000"/>
            </w:tcBorders>
            <w:vAlign w:val="center"/>
          </w:tcPr>
          <w:p w:rsidR="005231A8" w:rsidRPr="005B1E31" w:rsidRDefault="005231A8" w:rsidP="00A5583B">
            <w:pPr>
              <w:snapToGrid w:val="0"/>
              <w:jc w:val="center"/>
              <w:rPr>
                <w:rFonts w:ascii="黑体" w:eastAsia="黑体" w:hAnsi="黑体" w:cs="黑体"/>
                <w:bCs/>
                <w:sz w:val="24"/>
              </w:rPr>
            </w:pPr>
            <w:r w:rsidRPr="005B1E31">
              <w:rPr>
                <w:rFonts w:ascii="黑体" w:eastAsia="黑体" w:hAnsi="黑体" w:cs="黑体" w:hint="eastAsia"/>
                <w:bCs/>
                <w:sz w:val="24"/>
              </w:rPr>
              <w:t>序号</w:t>
            </w:r>
          </w:p>
        </w:tc>
        <w:tc>
          <w:tcPr>
            <w:tcW w:w="1408" w:type="pct"/>
            <w:vMerge w:val="restart"/>
            <w:tcBorders>
              <w:top w:val="single" w:sz="8" w:space="0" w:color="000000"/>
              <w:left w:val="single" w:sz="8" w:space="0" w:color="000000"/>
              <w:right w:val="single" w:sz="4" w:space="0" w:color="auto"/>
            </w:tcBorders>
            <w:vAlign w:val="center"/>
          </w:tcPr>
          <w:p w:rsidR="005231A8" w:rsidRPr="005B1E31" w:rsidRDefault="005231A8" w:rsidP="00A5583B">
            <w:pPr>
              <w:snapToGrid w:val="0"/>
              <w:jc w:val="center"/>
              <w:rPr>
                <w:rFonts w:ascii="黑体" w:eastAsia="黑体" w:hAnsi="黑体" w:cs="黑体"/>
                <w:bCs/>
                <w:sz w:val="24"/>
              </w:rPr>
            </w:pPr>
            <w:r w:rsidRPr="005B1E31">
              <w:rPr>
                <w:rFonts w:ascii="黑体" w:eastAsia="黑体" w:hAnsi="黑体" w:cs="黑体" w:hint="eastAsia"/>
                <w:bCs/>
                <w:sz w:val="24"/>
              </w:rPr>
              <w:t>检验项目</w:t>
            </w:r>
          </w:p>
        </w:tc>
        <w:tc>
          <w:tcPr>
            <w:tcW w:w="657" w:type="pct"/>
            <w:vMerge w:val="restart"/>
            <w:tcBorders>
              <w:top w:val="single" w:sz="8" w:space="0" w:color="000000"/>
              <w:left w:val="single" w:sz="4" w:space="0" w:color="auto"/>
              <w:right w:val="single" w:sz="4" w:space="0" w:color="auto"/>
            </w:tcBorders>
            <w:vAlign w:val="center"/>
          </w:tcPr>
          <w:p w:rsidR="005231A8" w:rsidRPr="005B1E31" w:rsidRDefault="005231A8" w:rsidP="00A5583B">
            <w:pPr>
              <w:snapToGrid w:val="0"/>
              <w:jc w:val="center"/>
              <w:rPr>
                <w:rFonts w:ascii="黑体" w:eastAsia="黑体" w:hAnsi="黑体" w:cs="黑体"/>
                <w:bCs/>
                <w:sz w:val="24"/>
              </w:rPr>
            </w:pPr>
            <w:r w:rsidRPr="005B1E31">
              <w:rPr>
                <w:rFonts w:ascii="黑体" w:eastAsia="黑体" w:hAnsi="黑体" w:cs="黑体" w:hint="eastAsia"/>
                <w:bCs/>
                <w:sz w:val="24"/>
              </w:rPr>
              <w:t>检测依据</w:t>
            </w:r>
          </w:p>
        </w:tc>
        <w:tc>
          <w:tcPr>
            <w:tcW w:w="1453" w:type="pct"/>
            <w:vMerge w:val="restart"/>
            <w:tcBorders>
              <w:top w:val="single" w:sz="8" w:space="0" w:color="000000"/>
              <w:left w:val="single" w:sz="4" w:space="0" w:color="auto"/>
              <w:right w:val="single" w:sz="8" w:space="0" w:color="000000"/>
            </w:tcBorders>
            <w:vAlign w:val="center"/>
          </w:tcPr>
          <w:p w:rsidR="005231A8" w:rsidRPr="005B1E31" w:rsidRDefault="005231A8" w:rsidP="00A5583B">
            <w:pPr>
              <w:snapToGrid w:val="0"/>
              <w:jc w:val="center"/>
              <w:rPr>
                <w:rFonts w:ascii="黑体" w:eastAsia="黑体" w:hAnsi="黑体" w:cs="黑体"/>
                <w:bCs/>
                <w:sz w:val="24"/>
              </w:rPr>
            </w:pPr>
            <w:r w:rsidRPr="005B1E31">
              <w:rPr>
                <w:rFonts w:ascii="黑体" w:eastAsia="黑体" w:hAnsi="黑体" w:cs="黑体" w:hint="eastAsia"/>
                <w:bCs/>
                <w:sz w:val="24"/>
              </w:rPr>
              <w:t>检验方法</w:t>
            </w:r>
          </w:p>
        </w:tc>
        <w:tc>
          <w:tcPr>
            <w:tcW w:w="599" w:type="pct"/>
            <w:vMerge w:val="restart"/>
            <w:tcBorders>
              <w:top w:val="single" w:sz="8" w:space="0" w:color="000000"/>
              <w:left w:val="single" w:sz="8" w:space="0" w:color="000000"/>
              <w:right w:val="single" w:sz="8" w:space="0" w:color="000000"/>
            </w:tcBorders>
            <w:vAlign w:val="center"/>
          </w:tcPr>
          <w:p w:rsidR="005231A8" w:rsidRPr="005B1E31" w:rsidRDefault="005231A8" w:rsidP="00A5583B">
            <w:pPr>
              <w:snapToGrid w:val="0"/>
              <w:jc w:val="center"/>
              <w:rPr>
                <w:rFonts w:ascii="黑体" w:eastAsia="黑体" w:hAnsi="黑体" w:cs="黑体"/>
                <w:bCs/>
                <w:sz w:val="24"/>
              </w:rPr>
            </w:pPr>
            <w:r w:rsidRPr="005B1E31">
              <w:rPr>
                <w:rFonts w:ascii="黑体" w:eastAsia="黑体" w:hAnsi="黑体" w:cs="黑体" w:hint="eastAsia"/>
                <w:bCs/>
                <w:sz w:val="24"/>
              </w:rPr>
              <w:t>强制/推荐性</w:t>
            </w:r>
          </w:p>
        </w:tc>
        <w:tc>
          <w:tcPr>
            <w:tcW w:w="441" w:type="pct"/>
            <w:vMerge w:val="restart"/>
            <w:tcBorders>
              <w:top w:val="single" w:sz="8" w:space="0" w:color="000000"/>
              <w:left w:val="single" w:sz="8" w:space="0" w:color="000000"/>
              <w:right w:val="single" w:sz="8" w:space="0" w:color="000000"/>
            </w:tcBorders>
            <w:vAlign w:val="center"/>
          </w:tcPr>
          <w:p w:rsidR="005231A8" w:rsidRPr="005B1E31" w:rsidRDefault="005231A8" w:rsidP="00A5583B">
            <w:pPr>
              <w:snapToGrid w:val="0"/>
              <w:jc w:val="center"/>
              <w:rPr>
                <w:rFonts w:ascii="黑体" w:eastAsia="黑体" w:hAnsi="黑体" w:cs="黑体"/>
                <w:bCs/>
                <w:sz w:val="24"/>
              </w:rPr>
            </w:pPr>
            <w:r w:rsidRPr="005B1E31">
              <w:rPr>
                <w:rFonts w:ascii="黑体" w:eastAsia="黑体" w:hAnsi="黑体" w:cs="黑体" w:hint="eastAsia"/>
                <w:bCs/>
                <w:sz w:val="24"/>
              </w:rPr>
              <w:t>复检样品</w:t>
            </w:r>
          </w:p>
        </w:tc>
      </w:tr>
      <w:tr w:rsidR="005231A8" w:rsidRPr="005B1E31" w:rsidTr="00A5583B">
        <w:trPr>
          <w:trHeight w:val="567"/>
          <w:jc w:val="center"/>
        </w:trPr>
        <w:tc>
          <w:tcPr>
            <w:tcW w:w="442" w:type="pct"/>
            <w:vMerge/>
            <w:tcBorders>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jc w:val="center"/>
              <w:rPr>
                <w:rFonts w:ascii="仿宋_GB2312" w:eastAsia="仿宋_GB2312" w:hAnsi="黑体" w:cs="黑体"/>
                <w:kern w:val="0"/>
                <w:sz w:val="24"/>
              </w:rPr>
            </w:pPr>
          </w:p>
        </w:tc>
        <w:tc>
          <w:tcPr>
            <w:tcW w:w="1408" w:type="pct"/>
            <w:vMerge/>
            <w:tcBorders>
              <w:left w:val="single" w:sz="8" w:space="0" w:color="000000"/>
              <w:bottom w:val="single" w:sz="4" w:space="0" w:color="auto"/>
              <w:right w:val="single" w:sz="4" w:space="0" w:color="auto"/>
            </w:tcBorders>
            <w:vAlign w:val="center"/>
          </w:tcPr>
          <w:p w:rsidR="005231A8" w:rsidRPr="005B1E31" w:rsidRDefault="005231A8" w:rsidP="00A5583B">
            <w:pPr>
              <w:autoSpaceDE w:val="0"/>
              <w:autoSpaceDN w:val="0"/>
              <w:adjustRightInd w:val="0"/>
              <w:jc w:val="center"/>
              <w:rPr>
                <w:rFonts w:ascii="仿宋_GB2312" w:eastAsia="仿宋_GB2312" w:hAnsi="黑体" w:cs="黑体"/>
                <w:kern w:val="0"/>
                <w:sz w:val="24"/>
              </w:rPr>
            </w:pPr>
          </w:p>
        </w:tc>
        <w:tc>
          <w:tcPr>
            <w:tcW w:w="657" w:type="pct"/>
            <w:vMerge/>
            <w:tcBorders>
              <w:left w:val="single" w:sz="4" w:space="0" w:color="auto"/>
              <w:bottom w:val="single" w:sz="4" w:space="0" w:color="auto"/>
              <w:right w:val="single" w:sz="4" w:space="0" w:color="auto"/>
            </w:tcBorders>
            <w:vAlign w:val="center"/>
          </w:tcPr>
          <w:p w:rsidR="005231A8" w:rsidRPr="005B1E31" w:rsidRDefault="005231A8" w:rsidP="00A5583B">
            <w:pPr>
              <w:autoSpaceDE w:val="0"/>
              <w:autoSpaceDN w:val="0"/>
              <w:adjustRightInd w:val="0"/>
              <w:jc w:val="center"/>
              <w:rPr>
                <w:rFonts w:ascii="仿宋_GB2312" w:eastAsia="仿宋_GB2312" w:hAnsi="黑体" w:cs="黑体"/>
                <w:kern w:val="0"/>
                <w:sz w:val="24"/>
              </w:rPr>
            </w:pPr>
          </w:p>
        </w:tc>
        <w:tc>
          <w:tcPr>
            <w:tcW w:w="1453" w:type="pct"/>
            <w:vMerge/>
            <w:tcBorders>
              <w:left w:val="single" w:sz="4" w:space="0" w:color="auto"/>
              <w:bottom w:val="single" w:sz="4" w:space="0" w:color="auto"/>
              <w:right w:val="single" w:sz="8" w:space="0" w:color="000000"/>
            </w:tcBorders>
            <w:vAlign w:val="center"/>
          </w:tcPr>
          <w:p w:rsidR="005231A8" w:rsidRPr="005B1E31" w:rsidRDefault="005231A8" w:rsidP="00A5583B">
            <w:pPr>
              <w:autoSpaceDE w:val="0"/>
              <w:autoSpaceDN w:val="0"/>
              <w:adjustRightInd w:val="0"/>
              <w:jc w:val="center"/>
              <w:rPr>
                <w:rFonts w:ascii="仿宋_GB2312" w:eastAsia="仿宋_GB2312" w:hAnsi="黑体" w:cs="黑体"/>
                <w:kern w:val="0"/>
                <w:sz w:val="24"/>
              </w:rPr>
            </w:pPr>
          </w:p>
        </w:tc>
        <w:tc>
          <w:tcPr>
            <w:tcW w:w="599" w:type="pct"/>
            <w:vMerge/>
            <w:tcBorders>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jc w:val="center"/>
              <w:rPr>
                <w:rFonts w:ascii="仿宋_GB2312" w:eastAsia="仿宋_GB2312" w:hAnsi="黑体" w:cs="黑体"/>
                <w:kern w:val="0"/>
                <w:sz w:val="24"/>
              </w:rPr>
            </w:pPr>
          </w:p>
        </w:tc>
        <w:tc>
          <w:tcPr>
            <w:tcW w:w="441" w:type="pct"/>
            <w:vMerge/>
            <w:tcBorders>
              <w:left w:val="single" w:sz="8" w:space="0" w:color="000000"/>
              <w:bottom w:val="single" w:sz="4" w:space="0" w:color="auto"/>
              <w:right w:val="single" w:sz="8" w:space="0" w:color="000000"/>
            </w:tcBorders>
            <w:vAlign w:val="center"/>
          </w:tcPr>
          <w:p w:rsidR="005231A8" w:rsidRPr="005B1E31" w:rsidRDefault="005231A8" w:rsidP="00A5583B">
            <w:pPr>
              <w:autoSpaceDE w:val="0"/>
              <w:autoSpaceDN w:val="0"/>
              <w:adjustRightInd w:val="0"/>
              <w:jc w:val="center"/>
              <w:rPr>
                <w:rFonts w:ascii="仿宋_GB2312" w:eastAsia="仿宋_GB2312" w:hAnsi="黑体" w:cs="黑体"/>
                <w:kern w:val="0"/>
                <w:sz w:val="24"/>
              </w:rPr>
            </w:pPr>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lastRenderedPageBreak/>
              <w:t>1</w:t>
            </w:r>
          </w:p>
        </w:tc>
        <w:tc>
          <w:tcPr>
            <w:tcW w:w="1408" w:type="pct"/>
            <w:tcBorders>
              <w:top w:val="single" w:sz="4" w:space="0" w:color="auto"/>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蒸发残渣</w:t>
            </w:r>
          </w:p>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（4%乙酸）</w:t>
            </w:r>
          </w:p>
        </w:tc>
        <w:tc>
          <w:tcPr>
            <w:tcW w:w="657" w:type="pct"/>
            <w:vMerge w:val="restart"/>
            <w:tcBorders>
              <w:top w:val="single" w:sz="4" w:space="0" w:color="auto"/>
              <w:left w:val="single" w:sz="4" w:space="0" w:color="auto"/>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GB9683-1988 2</w:t>
            </w:r>
          </w:p>
        </w:tc>
        <w:tc>
          <w:tcPr>
            <w:tcW w:w="1453" w:type="pct"/>
            <w:tcBorders>
              <w:top w:val="single" w:sz="4" w:space="0" w:color="auto"/>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31604.8-2016</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4" w:space="0" w:color="auto"/>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2</w:t>
            </w:r>
          </w:p>
        </w:tc>
        <w:tc>
          <w:tcPr>
            <w:tcW w:w="1408"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蒸发残渣</w:t>
            </w:r>
          </w:p>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（乙醇，仅内层为PE时）</w:t>
            </w:r>
          </w:p>
        </w:tc>
        <w:tc>
          <w:tcPr>
            <w:tcW w:w="657" w:type="pct"/>
            <w:vMerge/>
            <w:tcBorders>
              <w:left w:val="single" w:sz="4" w:space="0" w:color="auto"/>
              <w:right w:val="single" w:sz="8" w:space="0" w:color="000000"/>
            </w:tcBorders>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31604.8-2016</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3</w:t>
            </w:r>
          </w:p>
        </w:tc>
        <w:tc>
          <w:tcPr>
            <w:tcW w:w="1408"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蒸发残渣</w:t>
            </w:r>
          </w:p>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（正己烷）</w:t>
            </w:r>
          </w:p>
        </w:tc>
        <w:tc>
          <w:tcPr>
            <w:tcW w:w="657" w:type="pct"/>
            <w:vMerge/>
            <w:tcBorders>
              <w:left w:val="single" w:sz="4" w:space="0" w:color="auto"/>
              <w:right w:val="single" w:sz="8" w:space="0" w:color="000000"/>
            </w:tcBorders>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31604.8-2016</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4</w:t>
            </w:r>
          </w:p>
        </w:tc>
        <w:tc>
          <w:tcPr>
            <w:tcW w:w="1408"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高锰酸钾消耗量</w:t>
            </w:r>
          </w:p>
        </w:tc>
        <w:tc>
          <w:tcPr>
            <w:tcW w:w="657" w:type="pct"/>
            <w:vMerge/>
            <w:tcBorders>
              <w:left w:val="single" w:sz="4" w:space="0" w:color="auto"/>
              <w:right w:val="single" w:sz="8" w:space="0" w:color="000000"/>
            </w:tcBorders>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31604.2-2016</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5</w:t>
            </w:r>
          </w:p>
        </w:tc>
        <w:tc>
          <w:tcPr>
            <w:tcW w:w="1408"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重金属（以</w:t>
            </w:r>
            <w:proofErr w:type="spellStart"/>
            <w:r w:rsidRPr="005B1E31">
              <w:rPr>
                <w:rFonts w:ascii="仿宋_GB2312" w:eastAsia="仿宋_GB2312" w:hAnsi="仿宋" w:cs="宋体" w:hint="eastAsia"/>
                <w:kern w:val="0"/>
                <w:sz w:val="24"/>
              </w:rPr>
              <w:t>Pb</w:t>
            </w:r>
            <w:proofErr w:type="spellEnd"/>
            <w:r w:rsidRPr="005B1E31">
              <w:rPr>
                <w:rFonts w:ascii="仿宋_GB2312" w:eastAsia="仿宋_GB2312" w:hAnsi="仿宋" w:cs="宋体" w:hint="eastAsia"/>
                <w:kern w:val="0"/>
                <w:sz w:val="24"/>
              </w:rPr>
              <w:t>计）</w:t>
            </w:r>
          </w:p>
        </w:tc>
        <w:tc>
          <w:tcPr>
            <w:tcW w:w="657" w:type="pct"/>
            <w:vMerge/>
            <w:tcBorders>
              <w:left w:val="single" w:sz="4" w:space="0" w:color="auto"/>
              <w:right w:val="single" w:sz="8" w:space="0" w:color="000000"/>
            </w:tcBorders>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31604.9-2016</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6</w:t>
            </w:r>
          </w:p>
        </w:tc>
        <w:tc>
          <w:tcPr>
            <w:tcW w:w="1408"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甲苯二胺</w:t>
            </w:r>
          </w:p>
        </w:tc>
        <w:tc>
          <w:tcPr>
            <w:tcW w:w="657" w:type="pct"/>
            <w:vMerge/>
            <w:tcBorders>
              <w:left w:val="single" w:sz="4" w:space="0" w:color="auto"/>
              <w:bottom w:val="single" w:sz="8" w:space="0" w:color="000000"/>
              <w:right w:val="single" w:sz="8" w:space="0" w:color="000000"/>
            </w:tcBorders>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 31604.23-2016</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7</w:t>
            </w:r>
          </w:p>
        </w:tc>
        <w:tc>
          <w:tcPr>
            <w:tcW w:w="1408"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溶剂残留量13项（含苯类溶剂残留量5项）</w:t>
            </w:r>
          </w:p>
        </w:tc>
        <w:tc>
          <w:tcPr>
            <w:tcW w:w="657"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产品执行标准</w:t>
            </w: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产品执行标准</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442"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8</w:t>
            </w:r>
          </w:p>
        </w:tc>
        <w:tc>
          <w:tcPr>
            <w:tcW w:w="1408"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材质分析</w:t>
            </w:r>
          </w:p>
        </w:tc>
        <w:tc>
          <w:tcPr>
            <w:tcW w:w="657"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p>
        </w:tc>
        <w:tc>
          <w:tcPr>
            <w:tcW w:w="1453"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autoSpaceDE w:val="0"/>
              <w:autoSpaceDN w:val="0"/>
              <w:adjustRightInd w:val="0"/>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GB/T 6040-2002</w:t>
            </w:r>
          </w:p>
        </w:tc>
        <w:tc>
          <w:tcPr>
            <w:tcW w:w="599" w:type="pct"/>
            <w:tcBorders>
              <w:top w:val="single" w:sz="8" w:space="0" w:color="000000"/>
              <w:left w:val="single" w:sz="8" w:space="0" w:color="000000"/>
              <w:bottom w:val="single" w:sz="8" w:space="0" w:color="000000"/>
              <w:right w:val="single" w:sz="8" w:space="0" w:color="000000"/>
            </w:tcBorders>
            <w:vAlign w:val="center"/>
          </w:tcPr>
          <w:p w:rsidR="005231A8" w:rsidRPr="005B1E31" w:rsidRDefault="005231A8" w:rsidP="00A5583B">
            <w:pPr>
              <w:spacing w:line="300" w:lineRule="exact"/>
              <w:jc w:val="center"/>
              <w:rPr>
                <w:rFonts w:ascii="仿宋_GB2312" w:eastAsia="仿宋_GB2312" w:hAnsi="仿宋" w:cs="宋体"/>
                <w:kern w:val="0"/>
                <w:sz w:val="24"/>
              </w:rPr>
            </w:pPr>
            <w:r w:rsidRPr="005B1E31">
              <w:rPr>
                <w:rFonts w:ascii="仿宋_GB2312" w:eastAsia="仿宋_GB2312" w:hAnsi="仿宋" w:cs="宋体" w:hint="eastAsia"/>
                <w:kern w:val="0"/>
                <w:sz w:val="24"/>
              </w:rPr>
              <w:t>强制性</w:t>
            </w:r>
          </w:p>
        </w:tc>
        <w:tc>
          <w:tcPr>
            <w:tcW w:w="441" w:type="pct"/>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spacing w:line="300" w:lineRule="exact"/>
              <w:jc w:val="center"/>
              <w:rPr>
                <w:rFonts w:ascii="仿宋_GB2312" w:eastAsia="仿宋_GB2312" w:hAnsi="仿宋" w:cs="宋体"/>
                <w:kern w:val="0"/>
                <w:sz w:val="24"/>
              </w:rPr>
            </w:pPr>
            <w:proofErr w:type="gramStart"/>
            <w:r w:rsidRPr="005B1E31">
              <w:rPr>
                <w:rFonts w:ascii="仿宋_GB2312" w:eastAsia="仿宋_GB2312" w:hAnsi="仿宋" w:cs="宋体" w:hint="eastAsia"/>
                <w:kern w:val="0"/>
                <w:sz w:val="24"/>
              </w:rPr>
              <w:t>备样</w:t>
            </w:r>
            <w:proofErr w:type="gramEnd"/>
          </w:p>
        </w:tc>
      </w:tr>
      <w:tr w:rsidR="005231A8" w:rsidRPr="005B1E31" w:rsidTr="00A5583B">
        <w:trPr>
          <w:trHeight w:val="567"/>
          <w:jc w:val="center"/>
        </w:trPr>
        <w:tc>
          <w:tcPr>
            <w:tcW w:w="5000" w:type="pct"/>
            <w:gridSpan w:val="6"/>
            <w:tcBorders>
              <w:top w:val="single" w:sz="8" w:space="0" w:color="000000"/>
              <w:left w:val="single" w:sz="8" w:space="0" w:color="000000"/>
              <w:bottom w:val="single" w:sz="8" w:space="0" w:color="000000"/>
              <w:right w:val="single" w:sz="4" w:space="0" w:color="auto"/>
            </w:tcBorders>
            <w:vAlign w:val="center"/>
          </w:tcPr>
          <w:p w:rsidR="005231A8" w:rsidRPr="005B1E31" w:rsidRDefault="005231A8" w:rsidP="00A5583B">
            <w:pPr>
              <w:autoSpaceDE w:val="0"/>
              <w:autoSpaceDN w:val="0"/>
              <w:adjustRightInd w:val="0"/>
              <w:jc w:val="left"/>
              <w:rPr>
                <w:rFonts w:ascii="仿宋_GB2312" w:eastAsia="仿宋_GB2312" w:hAnsi="仿宋" w:cs="仿宋_GB2312"/>
                <w:kern w:val="0"/>
                <w:sz w:val="24"/>
              </w:rPr>
            </w:pPr>
            <w:r w:rsidRPr="005B1E31">
              <w:rPr>
                <w:rFonts w:ascii="仿宋_GB2312" w:eastAsia="仿宋_GB2312" w:hAnsi="仿宋" w:cs="仿宋_GB2312" w:hint="eastAsia"/>
                <w:kern w:val="0"/>
                <w:sz w:val="24"/>
              </w:rPr>
              <w:t>注：1.当样品内层无法确认材质时，加做材质分析。</w:t>
            </w:r>
          </w:p>
          <w:p w:rsidR="005231A8" w:rsidRPr="005B1E31" w:rsidRDefault="005231A8" w:rsidP="00A5583B">
            <w:pPr>
              <w:ind w:firstLineChars="200" w:firstLine="480"/>
              <w:rPr>
                <w:rFonts w:ascii="仿宋_GB2312" w:eastAsia="仿宋_GB2312" w:hAnsi="仿宋_GB2312" w:cs="仿宋_GB2312"/>
                <w:kern w:val="0"/>
                <w:sz w:val="24"/>
              </w:rPr>
            </w:pPr>
            <w:r w:rsidRPr="005B1E31">
              <w:rPr>
                <w:rFonts w:ascii="仿宋_GB2312" w:eastAsia="仿宋_GB2312" w:hAnsi="仿宋" w:cs="仿宋_GB2312" w:hint="eastAsia"/>
                <w:kern w:val="0"/>
                <w:sz w:val="24"/>
              </w:rPr>
              <w:t>2.具体检测项目根据标准要求，进行选择。</w:t>
            </w:r>
          </w:p>
        </w:tc>
      </w:tr>
    </w:tbl>
    <w:p w:rsidR="005231A8"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6.1.2 </w:t>
      </w:r>
      <w:r w:rsidRPr="00295FA7">
        <w:rPr>
          <w:rFonts w:ascii="仿宋_GB2312" w:eastAsia="仿宋_GB2312" w:hAnsi="宋体" w:hint="eastAsia"/>
          <w:b/>
          <w:sz w:val="28"/>
          <w:szCs w:val="28"/>
        </w:rPr>
        <w:t>纸制品包装材料</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表14 纸制品包装材料检测项目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2325"/>
        <w:gridCol w:w="1776"/>
        <w:gridCol w:w="2252"/>
        <w:gridCol w:w="933"/>
        <w:gridCol w:w="615"/>
      </w:tblGrid>
      <w:tr w:rsidR="005231A8" w:rsidRPr="00F942EA" w:rsidTr="00A5583B">
        <w:trPr>
          <w:trHeight w:val="567"/>
          <w:tblHeader/>
          <w:jc w:val="center"/>
        </w:trPr>
        <w:tc>
          <w:tcPr>
            <w:tcW w:w="421" w:type="pct"/>
            <w:vAlign w:val="center"/>
          </w:tcPr>
          <w:p w:rsidR="005231A8" w:rsidRPr="00F942EA" w:rsidRDefault="005231A8" w:rsidP="00A5583B">
            <w:pPr>
              <w:snapToGrid w:val="0"/>
              <w:jc w:val="center"/>
              <w:rPr>
                <w:rFonts w:ascii="黑体" w:eastAsia="黑体" w:hAnsi="黑体" w:cs="黑体"/>
                <w:bCs/>
                <w:sz w:val="24"/>
              </w:rPr>
            </w:pPr>
            <w:r w:rsidRPr="00F942EA">
              <w:rPr>
                <w:rFonts w:ascii="黑体" w:eastAsia="黑体" w:hAnsi="黑体" w:cs="黑体" w:hint="eastAsia"/>
                <w:bCs/>
                <w:sz w:val="24"/>
              </w:rPr>
              <w:t>序号</w:t>
            </w:r>
          </w:p>
        </w:tc>
        <w:tc>
          <w:tcPr>
            <w:tcW w:w="1421" w:type="pct"/>
            <w:vAlign w:val="center"/>
          </w:tcPr>
          <w:p w:rsidR="005231A8" w:rsidRPr="00F942EA" w:rsidRDefault="005231A8" w:rsidP="00A5583B">
            <w:pPr>
              <w:snapToGrid w:val="0"/>
              <w:jc w:val="center"/>
              <w:rPr>
                <w:rFonts w:ascii="黑体" w:eastAsia="黑体" w:hAnsi="黑体" w:cs="黑体"/>
                <w:bCs/>
                <w:sz w:val="24"/>
              </w:rPr>
            </w:pPr>
            <w:r w:rsidRPr="00F942EA">
              <w:rPr>
                <w:rFonts w:ascii="黑体" w:eastAsia="黑体" w:hAnsi="黑体" w:cs="黑体" w:hint="eastAsia"/>
                <w:bCs/>
                <w:sz w:val="24"/>
              </w:rPr>
              <w:t>检验项目</w:t>
            </w:r>
          </w:p>
        </w:tc>
        <w:tc>
          <w:tcPr>
            <w:tcW w:w="759" w:type="pct"/>
            <w:vAlign w:val="center"/>
          </w:tcPr>
          <w:p w:rsidR="005231A8" w:rsidRPr="00F942EA" w:rsidRDefault="005231A8" w:rsidP="00A5583B">
            <w:pPr>
              <w:snapToGrid w:val="0"/>
              <w:jc w:val="center"/>
              <w:rPr>
                <w:rFonts w:ascii="黑体" w:eastAsia="黑体" w:hAnsi="黑体" w:cs="黑体"/>
                <w:bCs/>
                <w:sz w:val="24"/>
              </w:rPr>
            </w:pPr>
            <w:r w:rsidRPr="00F942EA">
              <w:rPr>
                <w:rFonts w:ascii="黑体" w:eastAsia="黑体" w:hAnsi="黑体" w:cs="黑体" w:hint="eastAsia"/>
                <w:bCs/>
                <w:sz w:val="24"/>
              </w:rPr>
              <w:t>检测依据</w:t>
            </w:r>
          </w:p>
        </w:tc>
        <w:tc>
          <w:tcPr>
            <w:tcW w:w="1378" w:type="pct"/>
            <w:vAlign w:val="center"/>
          </w:tcPr>
          <w:p w:rsidR="005231A8" w:rsidRPr="00F942EA" w:rsidRDefault="005231A8" w:rsidP="00A5583B">
            <w:pPr>
              <w:snapToGrid w:val="0"/>
              <w:jc w:val="center"/>
              <w:rPr>
                <w:rFonts w:ascii="黑体" w:eastAsia="黑体" w:hAnsi="黑体" w:cs="黑体"/>
                <w:bCs/>
                <w:sz w:val="24"/>
              </w:rPr>
            </w:pPr>
            <w:r w:rsidRPr="00F942EA">
              <w:rPr>
                <w:rFonts w:ascii="黑体" w:eastAsia="黑体" w:hAnsi="黑体" w:cs="黑体" w:hint="eastAsia"/>
                <w:bCs/>
                <w:sz w:val="24"/>
              </w:rPr>
              <w:t>检验方法</w:t>
            </w:r>
          </w:p>
        </w:tc>
        <w:tc>
          <w:tcPr>
            <w:tcW w:w="604" w:type="pct"/>
            <w:vAlign w:val="center"/>
          </w:tcPr>
          <w:p w:rsidR="005231A8" w:rsidRPr="00F942EA" w:rsidRDefault="005231A8" w:rsidP="00A5583B">
            <w:pPr>
              <w:snapToGrid w:val="0"/>
              <w:jc w:val="center"/>
              <w:rPr>
                <w:rFonts w:ascii="黑体" w:eastAsia="黑体" w:hAnsi="黑体" w:cs="黑体"/>
                <w:bCs/>
                <w:sz w:val="24"/>
              </w:rPr>
            </w:pPr>
            <w:r w:rsidRPr="00F942EA">
              <w:rPr>
                <w:rFonts w:ascii="黑体" w:eastAsia="黑体" w:hAnsi="黑体" w:cs="黑体" w:hint="eastAsia"/>
                <w:bCs/>
                <w:sz w:val="24"/>
              </w:rPr>
              <w:t>强制/推荐性</w:t>
            </w:r>
          </w:p>
        </w:tc>
        <w:tc>
          <w:tcPr>
            <w:tcW w:w="417" w:type="pct"/>
            <w:vAlign w:val="center"/>
          </w:tcPr>
          <w:p w:rsidR="005231A8" w:rsidRPr="00F942EA" w:rsidRDefault="005231A8" w:rsidP="00A5583B">
            <w:pPr>
              <w:snapToGrid w:val="0"/>
              <w:jc w:val="center"/>
              <w:rPr>
                <w:rFonts w:ascii="黑体" w:eastAsia="黑体" w:hAnsi="黑体" w:cs="黑体"/>
                <w:bCs/>
                <w:sz w:val="24"/>
              </w:rPr>
            </w:pPr>
            <w:r w:rsidRPr="00F942EA">
              <w:rPr>
                <w:rFonts w:ascii="黑体" w:eastAsia="黑体" w:hAnsi="黑体" w:cs="黑体" w:hint="eastAsia"/>
                <w:bCs/>
                <w:sz w:val="24"/>
              </w:rPr>
              <w:t>复检样品</w:t>
            </w:r>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1</w:t>
            </w:r>
          </w:p>
        </w:tc>
        <w:tc>
          <w:tcPr>
            <w:tcW w:w="1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总迁移量（4%乙酸）</w:t>
            </w:r>
          </w:p>
        </w:tc>
        <w:tc>
          <w:tcPr>
            <w:tcW w:w="759" w:type="pct"/>
            <w:vMerge w:val="restar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GB4806.8-2016 4.3、4.4、4.5</w:t>
            </w:r>
          </w:p>
        </w:tc>
        <w:tc>
          <w:tcPr>
            <w:tcW w:w="1378"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31604.8-2016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2</w:t>
            </w:r>
          </w:p>
        </w:tc>
        <w:tc>
          <w:tcPr>
            <w:tcW w:w="1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总迁移量（10%乙醇）</w:t>
            </w:r>
          </w:p>
        </w:tc>
        <w:tc>
          <w:tcPr>
            <w:tcW w:w="759" w:type="pct"/>
            <w:vMerge/>
          </w:tcPr>
          <w:p w:rsidR="005231A8" w:rsidRPr="00F942EA" w:rsidRDefault="005231A8" w:rsidP="00A5583B">
            <w:pPr>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31604.8-2016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3</w:t>
            </w:r>
          </w:p>
        </w:tc>
        <w:tc>
          <w:tcPr>
            <w:tcW w:w="1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总迁移量（95%乙醇（植物油替代物））</w:t>
            </w:r>
          </w:p>
        </w:tc>
        <w:tc>
          <w:tcPr>
            <w:tcW w:w="759" w:type="pct"/>
            <w:vMerge/>
          </w:tcPr>
          <w:p w:rsidR="005231A8" w:rsidRPr="00F942EA" w:rsidRDefault="005231A8" w:rsidP="00A5583B">
            <w:pPr>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31604.8-2016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4</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铅（</w:t>
            </w:r>
            <w:proofErr w:type="spellStart"/>
            <w:r w:rsidRPr="00F942EA">
              <w:rPr>
                <w:rFonts w:ascii="仿宋_GB2312" w:eastAsia="仿宋_GB2312" w:hAnsi="仿宋" w:cs="宋体" w:hint="eastAsia"/>
                <w:kern w:val="0"/>
                <w:sz w:val="24"/>
              </w:rPr>
              <w:t>Pb</w:t>
            </w:r>
            <w:proofErr w:type="spellEnd"/>
            <w:r w:rsidRPr="00F942EA">
              <w:rPr>
                <w:rFonts w:ascii="仿宋_GB2312" w:eastAsia="仿宋_GB2312" w:hAnsi="仿宋" w:cs="宋体" w:hint="eastAsia"/>
                <w:kern w:val="0"/>
                <w:sz w:val="24"/>
              </w:rPr>
              <w:t>）</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31604.49-2016</w:t>
            </w:r>
          </w:p>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31604.34-2016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5</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砷（As）</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31604.49-2016</w:t>
            </w:r>
          </w:p>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31604.38-2016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6</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甲醛</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31604.48-2016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7</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荧光性物质（254nm，365nm）</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31604.47-2016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8</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高锰酸钾消耗量</w:t>
            </w:r>
          </w:p>
        </w:tc>
        <w:tc>
          <w:tcPr>
            <w:tcW w:w="759" w:type="pct"/>
            <w:vMerge/>
          </w:tcPr>
          <w:p w:rsidR="005231A8" w:rsidRPr="00F942EA" w:rsidRDefault="005231A8" w:rsidP="00A5583B">
            <w:pPr>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31604.2-2016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lastRenderedPageBreak/>
              <w:t>9</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重金属（以</w:t>
            </w:r>
            <w:proofErr w:type="spellStart"/>
            <w:r w:rsidRPr="00F942EA">
              <w:rPr>
                <w:rFonts w:ascii="仿宋_GB2312" w:eastAsia="仿宋_GB2312" w:hAnsi="仿宋" w:cs="宋体" w:hint="eastAsia"/>
                <w:kern w:val="0"/>
                <w:sz w:val="24"/>
              </w:rPr>
              <w:t>Pb</w:t>
            </w:r>
            <w:proofErr w:type="spellEnd"/>
            <w:r w:rsidRPr="00F942EA">
              <w:rPr>
                <w:rFonts w:ascii="仿宋_GB2312" w:eastAsia="仿宋_GB2312" w:hAnsi="仿宋" w:cs="宋体" w:hint="eastAsia"/>
                <w:kern w:val="0"/>
                <w:sz w:val="24"/>
              </w:rPr>
              <w:t>计）</w:t>
            </w:r>
          </w:p>
        </w:tc>
        <w:tc>
          <w:tcPr>
            <w:tcW w:w="759" w:type="pct"/>
            <w:vMerge/>
          </w:tcPr>
          <w:p w:rsidR="005231A8" w:rsidRPr="00F942EA" w:rsidRDefault="005231A8" w:rsidP="00A5583B">
            <w:pPr>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31604.9-2016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10</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大肠菌群</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14934-2016附录B</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11</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沙门氏菌</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14934-2016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421"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12</w:t>
            </w:r>
          </w:p>
        </w:tc>
        <w:tc>
          <w:tcPr>
            <w:tcW w:w="1421"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霉菌</w:t>
            </w:r>
          </w:p>
        </w:tc>
        <w:tc>
          <w:tcPr>
            <w:tcW w:w="759" w:type="pct"/>
            <w:vMerge/>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78" w:type="pct"/>
            <w:vAlign w:val="center"/>
          </w:tcPr>
          <w:p w:rsidR="005231A8" w:rsidRPr="00F942EA" w:rsidRDefault="005231A8" w:rsidP="00A5583B">
            <w:pPr>
              <w:autoSpaceDE w:val="0"/>
              <w:autoSpaceDN w:val="0"/>
              <w:adjustRightInd w:val="0"/>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GB 4789.15-2016</w:t>
            </w:r>
          </w:p>
        </w:tc>
        <w:tc>
          <w:tcPr>
            <w:tcW w:w="604" w:type="pct"/>
            <w:vAlign w:val="center"/>
          </w:tcPr>
          <w:p w:rsidR="005231A8" w:rsidRPr="00F942EA" w:rsidRDefault="005231A8" w:rsidP="00A5583B">
            <w:pPr>
              <w:spacing w:line="300" w:lineRule="exact"/>
              <w:jc w:val="center"/>
              <w:rPr>
                <w:rFonts w:ascii="仿宋_GB2312" w:eastAsia="仿宋_GB2312" w:hAnsi="仿宋" w:cs="宋体"/>
                <w:kern w:val="0"/>
                <w:sz w:val="24"/>
              </w:rPr>
            </w:pPr>
            <w:r w:rsidRPr="00F942EA">
              <w:rPr>
                <w:rFonts w:ascii="仿宋_GB2312" w:eastAsia="仿宋_GB2312" w:hAnsi="仿宋" w:cs="宋体" w:hint="eastAsia"/>
                <w:kern w:val="0"/>
                <w:sz w:val="24"/>
              </w:rPr>
              <w:t>强制性</w:t>
            </w:r>
          </w:p>
        </w:tc>
        <w:tc>
          <w:tcPr>
            <w:tcW w:w="417" w:type="pct"/>
            <w:vAlign w:val="center"/>
          </w:tcPr>
          <w:p w:rsidR="005231A8" w:rsidRPr="00F942EA" w:rsidRDefault="005231A8" w:rsidP="00A5583B">
            <w:pPr>
              <w:spacing w:line="300" w:lineRule="exact"/>
              <w:jc w:val="center"/>
              <w:rPr>
                <w:rFonts w:ascii="仿宋_GB2312" w:eastAsia="仿宋_GB2312" w:hAnsi="仿宋" w:cs="宋体"/>
                <w:kern w:val="0"/>
                <w:sz w:val="24"/>
              </w:rPr>
            </w:pPr>
            <w:proofErr w:type="gramStart"/>
            <w:r w:rsidRPr="00F942EA">
              <w:rPr>
                <w:rFonts w:ascii="仿宋_GB2312" w:eastAsia="仿宋_GB2312" w:hAnsi="仿宋" w:cs="宋体" w:hint="eastAsia"/>
                <w:kern w:val="0"/>
                <w:sz w:val="24"/>
              </w:rPr>
              <w:t>备样</w:t>
            </w:r>
            <w:proofErr w:type="gramEnd"/>
          </w:p>
        </w:tc>
      </w:tr>
      <w:tr w:rsidR="005231A8" w:rsidRPr="00F942EA" w:rsidTr="00A5583B">
        <w:trPr>
          <w:trHeight w:val="567"/>
          <w:jc w:val="center"/>
        </w:trPr>
        <w:tc>
          <w:tcPr>
            <w:tcW w:w="5000" w:type="pct"/>
            <w:gridSpan w:val="6"/>
            <w:vAlign w:val="center"/>
          </w:tcPr>
          <w:p w:rsidR="005231A8" w:rsidRPr="00F942EA" w:rsidRDefault="005231A8" w:rsidP="00A5583B">
            <w:pPr>
              <w:rPr>
                <w:rFonts w:ascii="仿宋_GB2312" w:eastAsia="仿宋_GB2312" w:hAnsi="仿宋" w:cs="仿宋_GB2312"/>
                <w:kern w:val="0"/>
                <w:sz w:val="28"/>
                <w:szCs w:val="28"/>
              </w:rPr>
            </w:pPr>
            <w:r w:rsidRPr="00F942EA">
              <w:rPr>
                <w:rFonts w:ascii="仿宋_GB2312" w:eastAsia="仿宋_GB2312" w:hAnsi="仿宋" w:cs="仿宋_GB2312" w:hint="eastAsia"/>
                <w:kern w:val="0"/>
                <w:sz w:val="24"/>
              </w:rPr>
              <w:t>注：具体检测项目根据标准要求，进行选择。</w:t>
            </w:r>
          </w:p>
        </w:tc>
      </w:tr>
    </w:tbl>
    <w:p w:rsidR="005231A8" w:rsidRPr="00295FA7"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6.1.3 </w:t>
      </w:r>
      <w:r w:rsidRPr="00295FA7">
        <w:rPr>
          <w:rFonts w:ascii="仿宋_GB2312" w:eastAsia="仿宋_GB2312" w:hAnsi="宋体" w:hint="eastAsia"/>
          <w:b/>
          <w:sz w:val="28"/>
          <w:szCs w:val="28"/>
        </w:rPr>
        <w:t>餐具洗涤剂</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表15 食品工具、设备、蔬菜、水果洗涤剂检测项目</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06"/>
        <w:gridCol w:w="2191"/>
        <w:gridCol w:w="1896"/>
        <w:gridCol w:w="2138"/>
        <w:gridCol w:w="825"/>
        <w:gridCol w:w="866"/>
      </w:tblGrid>
      <w:tr w:rsidR="005231A8" w:rsidRPr="0028488F" w:rsidTr="00A5583B">
        <w:trPr>
          <w:trHeight w:val="567"/>
          <w:tblHeader/>
          <w:jc w:val="center"/>
        </w:trPr>
        <w:tc>
          <w:tcPr>
            <w:tcW w:w="429" w:type="pct"/>
            <w:vAlign w:val="center"/>
          </w:tcPr>
          <w:p w:rsidR="005231A8" w:rsidRPr="0028488F" w:rsidRDefault="005231A8" w:rsidP="00A5583B">
            <w:pPr>
              <w:snapToGrid w:val="0"/>
              <w:jc w:val="center"/>
              <w:rPr>
                <w:rFonts w:ascii="黑体" w:eastAsia="黑体" w:hAnsi="黑体" w:cs="黑体"/>
                <w:bCs/>
                <w:sz w:val="24"/>
              </w:rPr>
            </w:pPr>
            <w:r w:rsidRPr="0028488F">
              <w:rPr>
                <w:rFonts w:ascii="黑体" w:eastAsia="黑体" w:hAnsi="黑体" w:cs="黑体" w:hint="eastAsia"/>
                <w:bCs/>
                <w:sz w:val="24"/>
              </w:rPr>
              <w:t>序号</w:t>
            </w:r>
          </w:p>
        </w:tc>
        <w:tc>
          <w:tcPr>
            <w:tcW w:w="1359" w:type="pct"/>
            <w:vAlign w:val="center"/>
          </w:tcPr>
          <w:p w:rsidR="005231A8" w:rsidRPr="0028488F" w:rsidRDefault="005231A8" w:rsidP="00A5583B">
            <w:pPr>
              <w:snapToGrid w:val="0"/>
              <w:jc w:val="center"/>
              <w:rPr>
                <w:rFonts w:ascii="黑体" w:eastAsia="黑体" w:hAnsi="黑体" w:cs="黑体"/>
                <w:bCs/>
                <w:sz w:val="24"/>
              </w:rPr>
            </w:pPr>
            <w:r w:rsidRPr="0028488F">
              <w:rPr>
                <w:rFonts w:ascii="黑体" w:eastAsia="黑体" w:hAnsi="黑体" w:cs="黑体" w:hint="eastAsia"/>
                <w:bCs/>
                <w:sz w:val="24"/>
              </w:rPr>
              <w:t>检验项目</w:t>
            </w:r>
          </w:p>
        </w:tc>
        <w:tc>
          <w:tcPr>
            <w:tcW w:w="746" w:type="pct"/>
            <w:vAlign w:val="center"/>
          </w:tcPr>
          <w:p w:rsidR="005231A8" w:rsidRPr="0028488F" w:rsidRDefault="005231A8" w:rsidP="00A5583B">
            <w:pPr>
              <w:snapToGrid w:val="0"/>
              <w:jc w:val="center"/>
              <w:rPr>
                <w:rFonts w:ascii="黑体" w:eastAsia="黑体" w:hAnsi="黑体" w:cs="黑体"/>
                <w:bCs/>
                <w:sz w:val="24"/>
              </w:rPr>
            </w:pPr>
            <w:r w:rsidRPr="0028488F">
              <w:rPr>
                <w:rFonts w:ascii="黑体" w:eastAsia="黑体" w:hAnsi="黑体" w:cs="黑体" w:hint="eastAsia"/>
                <w:bCs/>
                <w:sz w:val="24"/>
              </w:rPr>
              <w:t>检测依据</w:t>
            </w:r>
          </w:p>
        </w:tc>
        <w:tc>
          <w:tcPr>
            <w:tcW w:w="1328" w:type="pct"/>
            <w:vAlign w:val="center"/>
          </w:tcPr>
          <w:p w:rsidR="005231A8" w:rsidRPr="0028488F" w:rsidRDefault="005231A8" w:rsidP="00A5583B">
            <w:pPr>
              <w:snapToGrid w:val="0"/>
              <w:jc w:val="center"/>
              <w:rPr>
                <w:rFonts w:ascii="黑体" w:eastAsia="黑体" w:hAnsi="黑体" w:cs="黑体"/>
                <w:bCs/>
                <w:sz w:val="24"/>
              </w:rPr>
            </w:pPr>
            <w:r w:rsidRPr="0028488F">
              <w:rPr>
                <w:rFonts w:ascii="黑体" w:eastAsia="黑体" w:hAnsi="黑体" w:cs="黑体" w:hint="eastAsia"/>
                <w:bCs/>
                <w:sz w:val="24"/>
              </w:rPr>
              <w:t>检验方法</w:t>
            </w:r>
          </w:p>
        </w:tc>
        <w:tc>
          <w:tcPr>
            <w:tcW w:w="557" w:type="pct"/>
            <w:vAlign w:val="center"/>
          </w:tcPr>
          <w:p w:rsidR="005231A8" w:rsidRPr="0028488F" w:rsidRDefault="005231A8" w:rsidP="00A5583B">
            <w:pPr>
              <w:snapToGrid w:val="0"/>
              <w:jc w:val="center"/>
              <w:rPr>
                <w:rFonts w:ascii="黑体" w:eastAsia="黑体" w:hAnsi="黑体" w:cs="黑体"/>
                <w:bCs/>
                <w:sz w:val="24"/>
              </w:rPr>
            </w:pPr>
            <w:r w:rsidRPr="0028488F">
              <w:rPr>
                <w:rFonts w:ascii="黑体" w:eastAsia="黑体" w:hAnsi="黑体" w:cs="黑体" w:hint="eastAsia"/>
                <w:bCs/>
                <w:sz w:val="24"/>
              </w:rPr>
              <w:t>强制/推荐性</w:t>
            </w:r>
          </w:p>
        </w:tc>
        <w:tc>
          <w:tcPr>
            <w:tcW w:w="582" w:type="pct"/>
            <w:tcBorders>
              <w:bottom w:val="single" w:sz="4" w:space="0" w:color="auto"/>
            </w:tcBorders>
            <w:vAlign w:val="center"/>
          </w:tcPr>
          <w:p w:rsidR="005231A8" w:rsidRPr="0028488F" w:rsidRDefault="005231A8" w:rsidP="00A5583B">
            <w:pPr>
              <w:snapToGrid w:val="0"/>
              <w:jc w:val="center"/>
              <w:rPr>
                <w:rFonts w:ascii="黑体" w:eastAsia="黑体" w:hAnsi="黑体" w:cs="黑体"/>
                <w:bCs/>
                <w:sz w:val="24"/>
              </w:rPr>
            </w:pPr>
            <w:r w:rsidRPr="0028488F">
              <w:rPr>
                <w:rFonts w:ascii="黑体" w:eastAsia="黑体" w:hAnsi="黑体" w:cs="黑体" w:hint="eastAsia"/>
                <w:bCs/>
                <w:sz w:val="24"/>
              </w:rPr>
              <w:t>复检样品</w:t>
            </w:r>
          </w:p>
        </w:tc>
      </w:tr>
      <w:tr w:rsidR="005231A8" w:rsidRPr="0028488F" w:rsidTr="00A5583B">
        <w:trPr>
          <w:trHeight w:val="567"/>
          <w:jc w:val="center"/>
        </w:trPr>
        <w:tc>
          <w:tcPr>
            <w:tcW w:w="42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1</w:t>
            </w:r>
          </w:p>
        </w:tc>
        <w:tc>
          <w:tcPr>
            <w:tcW w:w="135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甲醇</w:t>
            </w:r>
          </w:p>
        </w:tc>
        <w:tc>
          <w:tcPr>
            <w:tcW w:w="746" w:type="pct"/>
            <w:vMerge w:val="restar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GB/T9985-2000 3.3、3.4</w:t>
            </w:r>
            <w:r>
              <w:rPr>
                <w:rFonts w:ascii="仿宋_GB2312" w:eastAsia="仿宋_GB2312" w:hAnsi="仿宋" w:cs="宋体" w:hint="eastAsia"/>
                <w:kern w:val="0"/>
                <w:sz w:val="24"/>
              </w:rPr>
              <w:t>，</w:t>
            </w:r>
            <w:r w:rsidRPr="0028488F">
              <w:rPr>
                <w:rFonts w:ascii="仿宋_GB2312" w:eastAsia="仿宋_GB2312" w:hAnsi="仿宋" w:cs="宋体" w:hint="eastAsia"/>
                <w:kern w:val="0"/>
                <w:sz w:val="24"/>
              </w:rPr>
              <w:t>GB14930.1-2015 4.2或产品执行标准</w:t>
            </w:r>
          </w:p>
        </w:tc>
        <w:tc>
          <w:tcPr>
            <w:tcW w:w="1328" w:type="pc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GB/T 9985-2000</w:t>
            </w:r>
          </w:p>
        </w:tc>
        <w:tc>
          <w:tcPr>
            <w:tcW w:w="557" w:type="pct"/>
            <w:vAlign w:val="center"/>
          </w:tcPr>
          <w:p w:rsidR="005231A8" w:rsidRPr="0028488F" w:rsidRDefault="005231A8" w:rsidP="00A5583B">
            <w:pPr>
              <w:spacing w:line="300" w:lineRule="exact"/>
              <w:jc w:val="center"/>
              <w:rPr>
                <w:rFonts w:ascii="仿宋_GB2312" w:eastAsia="仿宋_GB2312" w:hAnsi="仿宋" w:cs="宋体"/>
                <w:kern w:val="0"/>
                <w:sz w:val="24"/>
              </w:rPr>
            </w:pPr>
            <w:r>
              <w:rPr>
                <w:rFonts w:ascii="仿宋_GB2312" w:eastAsia="仿宋_GB2312" w:hAnsi="仿宋" w:cs="宋体" w:hint="eastAsia"/>
                <w:kern w:val="0"/>
                <w:sz w:val="24"/>
              </w:rPr>
              <w:t>推荐</w:t>
            </w:r>
            <w:r w:rsidRPr="0028488F">
              <w:rPr>
                <w:rFonts w:ascii="仿宋_GB2312" w:eastAsia="仿宋_GB2312" w:hAnsi="仿宋" w:cs="宋体" w:hint="eastAsia"/>
                <w:kern w:val="0"/>
                <w:sz w:val="24"/>
              </w:rPr>
              <w:t>性</w:t>
            </w:r>
          </w:p>
        </w:tc>
        <w:tc>
          <w:tcPr>
            <w:tcW w:w="582" w:type="pct"/>
            <w:vAlign w:val="center"/>
          </w:tcPr>
          <w:p w:rsidR="005231A8" w:rsidRPr="0028488F" w:rsidRDefault="005231A8" w:rsidP="00A5583B">
            <w:pPr>
              <w:spacing w:line="300" w:lineRule="exact"/>
              <w:jc w:val="center"/>
              <w:rPr>
                <w:rFonts w:ascii="仿宋_GB2312" w:eastAsia="仿宋_GB2312" w:hAnsi="仿宋" w:cs="宋体"/>
                <w:kern w:val="0"/>
                <w:sz w:val="24"/>
              </w:rPr>
            </w:pPr>
            <w:proofErr w:type="gramStart"/>
            <w:r w:rsidRPr="0028488F">
              <w:rPr>
                <w:rFonts w:ascii="仿宋_GB2312" w:eastAsia="仿宋_GB2312" w:hAnsi="仿宋" w:cs="宋体" w:hint="eastAsia"/>
                <w:kern w:val="0"/>
                <w:sz w:val="24"/>
              </w:rPr>
              <w:t>备样</w:t>
            </w:r>
            <w:proofErr w:type="gramEnd"/>
          </w:p>
        </w:tc>
      </w:tr>
      <w:tr w:rsidR="005231A8" w:rsidRPr="0028488F" w:rsidTr="00A5583B">
        <w:trPr>
          <w:trHeight w:val="567"/>
          <w:jc w:val="center"/>
        </w:trPr>
        <w:tc>
          <w:tcPr>
            <w:tcW w:w="42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2</w:t>
            </w:r>
          </w:p>
        </w:tc>
        <w:tc>
          <w:tcPr>
            <w:tcW w:w="135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甲醛</w:t>
            </w:r>
          </w:p>
        </w:tc>
        <w:tc>
          <w:tcPr>
            <w:tcW w:w="746" w:type="pct"/>
            <w:vMerge/>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28" w:type="pc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GB/T 9985-2000</w:t>
            </w:r>
          </w:p>
        </w:tc>
        <w:tc>
          <w:tcPr>
            <w:tcW w:w="557" w:type="pct"/>
            <w:vAlign w:val="center"/>
          </w:tcPr>
          <w:p w:rsidR="005231A8" w:rsidRPr="0028488F" w:rsidRDefault="005231A8" w:rsidP="00A5583B">
            <w:pPr>
              <w:spacing w:line="300" w:lineRule="exact"/>
              <w:jc w:val="center"/>
              <w:rPr>
                <w:rFonts w:ascii="仿宋_GB2312" w:eastAsia="仿宋_GB2312" w:hAnsi="仿宋" w:cs="宋体"/>
                <w:kern w:val="0"/>
                <w:sz w:val="24"/>
              </w:rPr>
            </w:pPr>
            <w:r>
              <w:rPr>
                <w:rFonts w:ascii="仿宋_GB2312" w:eastAsia="仿宋_GB2312" w:hAnsi="仿宋" w:cs="宋体" w:hint="eastAsia"/>
                <w:kern w:val="0"/>
                <w:sz w:val="24"/>
              </w:rPr>
              <w:t>推荐</w:t>
            </w:r>
            <w:r w:rsidRPr="0028488F">
              <w:rPr>
                <w:rFonts w:ascii="仿宋_GB2312" w:eastAsia="仿宋_GB2312" w:hAnsi="仿宋" w:cs="宋体" w:hint="eastAsia"/>
                <w:kern w:val="0"/>
                <w:sz w:val="24"/>
              </w:rPr>
              <w:t>性</w:t>
            </w:r>
          </w:p>
        </w:tc>
        <w:tc>
          <w:tcPr>
            <w:tcW w:w="582" w:type="pct"/>
            <w:vAlign w:val="center"/>
          </w:tcPr>
          <w:p w:rsidR="005231A8" w:rsidRPr="0028488F" w:rsidRDefault="005231A8" w:rsidP="00A5583B">
            <w:pPr>
              <w:spacing w:line="300" w:lineRule="exact"/>
              <w:jc w:val="center"/>
              <w:rPr>
                <w:rFonts w:ascii="仿宋_GB2312" w:eastAsia="仿宋_GB2312" w:hAnsi="仿宋" w:cs="宋体"/>
                <w:kern w:val="0"/>
                <w:sz w:val="24"/>
              </w:rPr>
            </w:pPr>
            <w:proofErr w:type="gramStart"/>
            <w:r w:rsidRPr="0028488F">
              <w:rPr>
                <w:rFonts w:ascii="仿宋_GB2312" w:eastAsia="仿宋_GB2312" w:hAnsi="仿宋" w:cs="宋体" w:hint="eastAsia"/>
                <w:kern w:val="0"/>
                <w:sz w:val="24"/>
              </w:rPr>
              <w:t>备样</w:t>
            </w:r>
            <w:proofErr w:type="gramEnd"/>
          </w:p>
        </w:tc>
      </w:tr>
      <w:tr w:rsidR="005231A8" w:rsidRPr="0028488F" w:rsidTr="00A5583B">
        <w:trPr>
          <w:trHeight w:val="567"/>
          <w:jc w:val="center"/>
        </w:trPr>
        <w:tc>
          <w:tcPr>
            <w:tcW w:w="42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3</w:t>
            </w:r>
          </w:p>
        </w:tc>
        <w:tc>
          <w:tcPr>
            <w:tcW w:w="135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砷（1%溶液中以砷计）</w:t>
            </w:r>
          </w:p>
        </w:tc>
        <w:tc>
          <w:tcPr>
            <w:tcW w:w="746" w:type="pct"/>
            <w:vMerge/>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28" w:type="pc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GB/T 9985-2000</w:t>
            </w:r>
          </w:p>
        </w:tc>
        <w:tc>
          <w:tcPr>
            <w:tcW w:w="557" w:type="pct"/>
            <w:vAlign w:val="center"/>
          </w:tcPr>
          <w:p w:rsidR="005231A8" w:rsidRPr="0028488F" w:rsidRDefault="005231A8" w:rsidP="00A5583B">
            <w:pPr>
              <w:spacing w:line="300" w:lineRule="exact"/>
              <w:jc w:val="center"/>
              <w:rPr>
                <w:rFonts w:ascii="仿宋_GB2312" w:eastAsia="仿宋_GB2312" w:hAnsi="仿宋" w:cs="宋体"/>
                <w:kern w:val="0"/>
                <w:sz w:val="24"/>
              </w:rPr>
            </w:pPr>
            <w:r>
              <w:rPr>
                <w:rFonts w:ascii="仿宋_GB2312" w:eastAsia="仿宋_GB2312" w:hAnsi="仿宋" w:cs="宋体" w:hint="eastAsia"/>
                <w:kern w:val="0"/>
                <w:sz w:val="24"/>
              </w:rPr>
              <w:t>推荐</w:t>
            </w:r>
            <w:r w:rsidRPr="0028488F">
              <w:rPr>
                <w:rFonts w:ascii="仿宋_GB2312" w:eastAsia="仿宋_GB2312" w:hAnsi="仿宋" w:cs="宋体" w:hint="eastAsia"/>
                <w:kern w:val="0"/>
                <w:sz w:val="24"/>
              </w:rPr>
              <w:t>性</w:t>
            </w:r>
          </w:p>
        </w:tc>
        <w:tc>
          <w:tcPr>
            <w:tcW w:w="582" w:type="pct"/>
            <w:vAlign w:val="center"/>
          </w:tcPr>
          <w:p w:rsidR="005231A8" w:rsidRPr="0028488F" w:rsidRDefault="005231A8" w:rsidP="00A5583B">
            <w:pPr>
              <w:spacing w:line="300" w:lineRule="exact"/>
              <w:jc w:val="center"/>
              <w:rPr>
                <w:rFonts w:ascii="仿宋_GB2312" w:eastAsia="仿宋_GB2312" w:hAnsi="仿宋" w:cs="宋体"/>
                <w:kern w:val="0"/>
                <w:sz w:val="24"/>
              </w:rPr>
            </w:pPr>
            <w:proofErr w:type="gramStart"/>
            <w:r w:rsidRPr="0028488F">
              <w:rPr>
                <w:rFonts w:ascii="仿宋_GB2312" w:eastAsia="仿宋_GB2312" w:hAnsi="仿宋" w:cs="宋体" w:hint="eastAsia"/>
                <w:kern w:val="0"/>
                <w:sz w:val="24"/>
              </w:rPr>
              <w:t>备样</w:t>
            </w:r>
            <w:proofErr w:type="gramEnd"/>
          </w:p>
        </w:tc>
      </w:tr>
      <w:tr w:rsidR="005231A8" w:rsidRPr="0028488F" w:rsidTr="00A5583B">
        <w:trPr>
          <w:trHeight w:val="567"/>
          <w:jc w:val="center"/>
        </w:trPr>
        <w:tc>
          <w:tcPr>
            <w:tcW w:w="42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4</w:t>
            </w:r>
          </w:p>
        </w:tc>
        <w:tc>
          <w:tcPr>
            <w:tcW w:w="135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重金属（1%溶液中以铅计）</w:t>
            </w:r>
          </w:p>
        </w:tc>
        <w:tc>
          <w:tcPr>
            <w:tcW w:w="746" w:type="pct"/>
            <w:vMerge/>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28" w:type="pc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GB/T 9985-2000</w:t>
            </w:r>
          </w:p>
        </w:tc>
        <w:tc>
          <w:tcPr>
            <w:tcW w:w="557" w:type="pct"/>
            <w:vAlign w:val="center"/>
          </w:tcPr>
          <w:p w:rsidR="005231A8" w:rsidRPr="0028488F" w:rsidRDefault="005231A8" w:rsidP="00A5583B">
            <w:pPr>
              <w:spacing w:line="300" w:lineRule="exact"/>
              <w:jc w:val="center"/>
              <w:rPr>
                <w:rFonts w:ascii="仿宋_GB2312" w:eastAsia="仿宋_GB2312" w:hAnsi="仿宋" w:cs="宋体"/>
                <w:kern w:val="0"/>
                <w:sz w:val="24"/>
              </w:rPr>
            </w:pPr>
            <w:r>
              <w:rPr>
                <w:rFonts w:ascii="仿宋_GB2312" w:eastAsia="仿宋_GB2312" w:hAnsi="仿宋" w:cs="宋体" w:hint="eastAsia"/>
                <w:kern w:val="0"/>
                <w:sz w:val="24"/>
              </w:rPr>
              <w:t>推荐</w:t>
            </w:r>
            <w:r w:rsidRPr="0028488F">
              <w:rPr>
                <w:rFonts w:ascii="仿宋_GB2312" w:eastAsia="仿宋_GB2312" w:hAnsi="仿宋" w:cs="宋体" w:hint="eastAsia"/>
                <w:kern w:val="0"/>
                <w:sz w:val="24"/>
              </w:rPr>
              <w:t>性</w:t>
            </w:r>
          </w:p>
        </w:tc>
        <w:tc>
          <w:tcPr>
            <w:tcW w:w="582" w:type="pct"/>
            <w:vAlign w:val="center"/>
          </w:tcPr>
          <w:p w:rsidR="005231A8" w:rsidRPr="0028488F" w:rsidRDefault="005231A8" w:rsidP="00A5583B">
            <w:pPr>
              <w:spacing w:line="300" w:lineRule="exact"/>
              <w:jc w:val="center"/>
              <w:rPr>
                <w:rFonts w:ascii="仿宋_GB2312" w:eastAsia="仿宋_GB2312" w:hAnsi="仿宋" w:cs="宋体"/>
                <w:kern w:val="0"/>
                <w:sz w:val="24"/>
              </w:rPr>
            </w:pPr>
            <w:proofErr w:type="gramStart"/>
            <w:r w:rsidRPr="0028488F">
              <w:rPr>
                <w:rFonts w:ascii="仿宋_GB2312" w:eastAsia="仿宋_GB2312" w:hAnsi="仿宋" w:cs="宋体" w:hint="eastAsia"/>
                <w:kern w:val="0"/>
                <w:sz w:val="24"/>
              </w:rPr>
              <w:t>备样</w:t>
            </w:r>
            <w:proofErr w:type="gramEnd"/>
          </w:p>
        </w:tc>
      </w:tr>
      <w:tr w:rsidR="005231A8" w:rsidRPr="0028488F" w:rsidTr="00A5583B">
        <w:trPr>
          <w:trHeight w:val="567"/>
          <w:jc w:val="center"/>
        </w:trPr>
        <w:tc>
          <w:tcPr>
            <w:tcW w:w="42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5</w:t>
            </w:r>
          </w:p>
        </w:tc>
        <w:tc>
          <w:tcPr>
            <w:tcW w:w="135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菌落总数</w:t>
            </w:r>
          </w:p>
        </w:tc>
        <w:tc>
          <w:tcPr>
            <w:tcW w:w="746" w:type="pct"/>
            <w:vMerge/>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28" w:type="pc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 4789.2-2016</w:t>
            </w:r>
          </w:p>
        </w:tc>
        <w:tc>
          <w:tcPr>
            <w:tcW w:w="557"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强制性</w:t>
            </w:r>
          </w:p>
        </w:tc>
        <w:tc>
          <w:tcPr>
            <w:tcW w:w="582" w:type="pct"/>
            <w:vAlign w:val="center"/>
          </w:tcPr>
          <w:p w:rsidR="005231A8" w:rsidRPr="0028488F" w:rsidRDefault="005231A8" w:rsidP="00A5583B">
            <w:pPr>
              <w:spacing w:line="300" w:lineRule="exact"/>
              <w:jc w:val="center"/>
              <w:rPr>
                <w:rFonts w:ascii="仿宋_GB2312" w:eastAsia="仿宋_GB2312" w:hAnsi="仿宋" w:cs="宋体"/>
                <w:kern w:val="0"/>
                <w:sz w:val="24"/>
              </w:rPr>
            </w:pPr>
            <w:proofErr w:type="gramStart"/>
            <w:r w:rsidRPr="0028488F">
              <w:rPr>
                <w:rFonts w:ascii="仿宋_GB2312" w:eastAsia="仿宋_GB2312" w:hAnsi="仿宋" w:cs="宋体" w:hint="eastAsia"/>
                <w:kern w:val="0"/>
                <w:sz w:val="24"/>
              </w:rPr>
              <w:t>备样</w:t>
            </w:r>
            <w:proofErr w:type="gramEnd"/>
          </w:p>
        </w:tc>
      </w:tr>
      <w:tr w:rsidR="005231A8" w:rsidRPr="0028488F" w:rsidTr="00A5583B">
        <w:trPr>
          <w:trHeight w:val="567"/>
          <w:jc w:val="center"/>
        </w:trPr>
        <w:tc>
          <w:tcPr>
            <w:tcW w:w="42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6</w:t>
            </w:r>
          </w:p>
        </w:tc>
        <w:tc>
          <w:tcPr>
            <w:tcW w:w="1359"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大肠菌群</w:t>
            </w:r>
          </w:p>
        </w:tc>
        <w:tc>
          <w:tcPr>
            <w:tcW w:w="746" w:type="pct"/>
            <w:vMerge/>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28" w:type="pct"/>
            <w:vAlign w:val="center"/>
          </w:tcPr>
          <w:p w:rsidR="005231A8" w:rsidRPr="0028488F" w:rsidRDefault="005231A8" w:rsidP="00A5583B">
            <w:pPr>
              <w:autoSpaceDE w:val="0"/>
              <w:autoSpaceDN w:val="0"/>
              <w:adjustRightInd w:val="0"/>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GB 4789.3-2016</w:t>
            </w:r>
          </w:p>
        </w:tc>
        <w:tc>
          <w:tcPr>
            <w:tcW w:w="557" w:type="pct"/>
            <w:vAlign w:val="center"/>
          </w:tcPr>
          <w:p w:rsidR="005231A8" w:rsidRPr="0028488F" w:rsidRDefault="005231A8" w:rsidP="00A5583B">
            <w:pPr>
              <w:spacing w:line="300" w:lineRule="exact"/>
              <w:jc w:val="center"/>
              <w:rPr>
                <w:rFonts w:ascii="仿宋_GB2312" w:eastAsia="仿宋_GB2312" w:hAnsi="仿宋" w:cs="宋体"/>
                <w:kern w:val="0"/>
                <w:sz w:val="24"/>
              </w:rPr>
            </w:pPr>
            <w:r w:rsidRPr="0028488F">
              <w:rPr>
                <w:rFonts w:ascii="仿宋_GB2312" w:eastAsia="仿宋_GB2312" w:hAnsi="仿宋" w:cs="宋体" w:hint="eastAsia"/>
                <w:kern w:val="0"/>
                <w:sz w:val="24"/>
              </w:rPr>
              <w:t>强制性</w:t>
            </w:r>
          </w:p>
        </w:tc>
        <w:tc>
          <w:tcPr>
            <w:tcW w:w="582" w:type="pct"/>
            <w:vAlign w:val="center"/>
          </w:tcPr>
          <w:p w:rsidR="005231A8" w:rsidRPr="0028488F" w:rsidRDefault="005231A8" w:rsidP="00A5583B">
            <w:pPr>
              <w:spacing w:line="300" w:lineRule="exact"/>
              <w:jc w:val="center"/>
              <w:rPr>
                <w:rFonts w:ascii="仿宋_GB2312" w:eastAsia="仿宋_GB2312" w:hAnsi="仿宋" w:cs="宋体"/>
                <w:kern w:val="0"/>
                <w:sz w:val="24"/>
              </w:rPr>
            </w:pPr>
            <w:proofErr w:type="gramStart"/>
            <w:r w:rsidRPr="0028488F">
              <w:rPr>
                <w:rFonts w:ascii="仿宋_GB2312" w:eastAsia="仿宋_GB2312" w:hAnsi="仿宋" w:cs="宋体" w:hint="eastAsia"/>
                <w:kern w:val="0"/>
                <w:sz w:val="24"/>
              </w:rPr>
              <w:t>备样</w:t>
            </w:r>
            <w:proofErr w:type="gramEnd"/>
          </w:p>
        </w:tc>
      </w:tr>
      <w:tr w:rsidR="005231A8" w:rsidRPr="0028488F" w:rsidTr="00A5583B">
        <w:trPr>
          <w:trHeight w:val="567"/>
          <w:jc w:val="center"/>
        </w:trPr>
        <w:tc>
          <w:tcPr>
            <w:tcW w:w="5000" w:type="pct"/>
            <w:gridSpan w:val="6"/>
            <w:vAlign w:val="center"/>
          </w:tcPr>
          <w:p w:rsidR="005231A8" w:rsidRPr="0028488F" w:rsidRDefault="005231A8" w:rsidP="00A5583B">
            <w:pPr>
              <w:rPr>
                <w:rFonts w:ascii="仿宋_GB2312" w:eastAsia="仿宋_GB2312" w:hAnsi="仿宋_GB2312" w:cs="仿宋_GB2312"/>
                <w:kern w:val="0"/>
                <w:sz w:val="28"/>
                <w:szCs w:val="28"/>
              </w:rPr>
            </w:pPr>
            <w:r w:rsidRPr="0028488F">
              <w:rPr>
                <w:rFonts w:ascii="仿宋_GB2312" w:eastAsia="仿宋_GB2312" w:hAnsi="仿宋" w:cs="仿宋_GB2312" w:hint="eastAsia"/>
                <w:kern w:val="0"/>
                <w:sz w:val="24"/>
              </w:rPr>
              <w:t>注：具体检测项目根据标准要求，进行选择。</w:t>
            </w:r>
          </w:p>
        </w:tc>
      </w:tr>
    </w:tbl>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表16 食品消毒剂产品检测项目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2009"/>
        <w:gridCol w:w="1896"/>
        <w:gridCol w:w="2142"/>
        <w:gridCol w:w="1095"/>
        <w:gridCol w:w="758"/>
      </w:tblGrid>
      <w:tr w:rsidR="005231A8" w:rsidRPr="007B4BEE" w:rsidTr="00A5583B">
        <w:trPr>
          <w:trHeight w:hRule="exact" w:val="567"/>
          <w:tblHeader/>
          <w:jc w:val="center"/>
        </w:trPr>
        <w:tc>
          <w:tcPr>
            <w:tcW w:w="378" w:type="pct"/>
            <w:vMerge w:val="restart"/>
            <w:vAlign w:val="center"/>
          </w:tcPr>
          <w:p w:rsidR="005231A8" w:rsidRPr="007B4BEE" w:rsidRDefault="005231A8" w:rsidP="00A5583B">
            <w:pPr>
              <w:snapToGrid w:val="0"/>
              <w:jc w:val="center"/>
              <w:rPr>
                <w:rFonts w:ascii="黑体" w:eastAsia="黑体" w:hAnsi="黑体" w:cs="黑体"/>
                <w:bCs/>
                <w:sz w:val="24"/>
              </w:rPr>
            </w:pPr>
            <w:r w:rsidRPr="007B4BEE">
              <w:rPr>
                <w:rFonts w:ascii="黑体" w:eastAsia="黑体" w:hAnsi="黑体" w:cs="黑体" w:hint="eastAsia"/>
                <w:bCs/>
                <w:sz w:val="24"/>
              </w:rPr>
              <w:t>序号</w:t>
            </w:r>
          </w:p>
        </w:tc>
        <w:tc>
          <w:tcPr>
            <w:tcW w:w="1191" w:type="pct"/>
            <w:vMerge w:val="restart"/>
            <w:vAlign w:val="center"/>
          </w:tcPr>
          <w:p w:rsidR="005231A8" w:rsidRPr="007B4BEE" w:rsidRDefault="005231A8" w:rsidP="00A5583B">
            <w:pPr>
              <w:snapToGrid w:val="0"/>
              <w:jc w:val="center"/>
              <w:rPr>
                <w:rFonts w:ascii="黑体" w:eastAsia="黑体" w:hAnsi="黑体" w:cs="黑体"/>
                <w:bCs/>
                <w:sz w:val="24"/>
              </w:rPr>
            </w:pPr>
            <w:r w:rsidRPr="007B4BEE">
              <w:rPr>
                <w:rFonts w:ascii="黑体" w:eastAsia="黑体" w:hAnsi="黑体" w:cs="黑体" w:hint="eastAsia"/>
                <w:bCs/>
                <w:sz w:val="24"/>
              </w:rPr>
              <w:t>检验项目</w:t>
            </w:r>
          </w:p>
        </w:tc>
        <w:tc>
          <w:tcPr>
            <w:tcW w:w="1050" w:type="pct"/>
            <w:vMerge w:val="restart"/>
            <w:vAlign w:val="center"/>
          </w:tcPr>
          <w:p w:rsidR="005231A8" w:rsidRPr="007B4BEE" w:rsidRDefault="005231A8" w:rsidP="00A5583B">
            <w:pPr>
              <w:snapToGrid w:val="0"/>
              <w:jc w:val="center"/>
              <w:rPr>
                <w:rFonts w:ascii="黑体" w:eastAsia="黑体" w:hAnsi="黑体" w:cs="黑体"/>
                <w:bCs/>
                <w:sz w:val="24"/>
              </w:rPr>
            </w:pPr>
            <w:r w:rsidRPr="007B4BEE">
              <w:rPr>
                <w:rFonts w:ascii="黑体" w:eastAsia="黑体" w:hAnsi="黑体" w:cs="黑体" w:hint="eastAsia"/>
                <w:bCs/>
                <w:sz w:val="24"/>
              </w:rPr>
              <w:t>检测依据</w:t>
            </w:r>
          </w:p>
        </w:tc>
        <w:tc>
          <w:tcPr>
            <w:tcW w:w="1269" w:type="pct"/>
            <w:vMerge w:val="restart"/>
            <w:vAlign w:val="center"/>
          </w:tcPr>
          <w:p w:rsidR="005231A8" w:rsidRPr="007B4BEE" w:rsidRDefault="005231A8" w:rsidP="00A5583B">
            <w:pPr>
              <w:snapToGrid w:val="0"/>
              <w:jc w:val="center"/>
              <w:rPr>
                <w:rFonts w:ascii="黑体" w:eastAsia="黑体" w:hAnsi="黑体" w:cs="黑体"/>
                <w:bCs/>
                <w:sz w:val="24"/>
              </w:rPr>
            </w:pPr>
            <w:r w:rsidRPr="007B4BEE">
              <w:rPr>
                <w:rFonts w:ascii="黑体" w:eastAsia="黑体" w:hAnsi="黑体" w:cs="黑体" w:hint="eastAsia"/>
                <w:bCs/>
                <w:sz w:val="24"/>
              </w:rPr>
              <w:t>检验方法</w:t>
            </w:r>
          </w:p>
        </w:tc>
        <w:tc>
          <w:tcPr>
            <w:tcW w:w="655" w:type="pct"/>
            <w:vMerge w:val="restart"/>
            <w:vAlign w:val="center"/>
          </w:tcPr>
          <w:p w:rsidR="005231A8" w:rsidRPr="007B4BEE" w:rsidRDefault="005231A8" w:rsidP="00A5583B">
            <w:pPr>
              <w:snapToGrid w:val="0"/>
              <w:jc w:val="center"/>
              <w:rPr>
                <w:rFonts w:ascii="黑体" w:eastAsia="黑体" w:hAnsi="黑体" w:cs="黑体"/>
                <w:bCs/>
                <w:sz w:val="24"/>
              </w:rPr>
            </w:pPr>
            <w:r w:rsidRPr="007B4BEE">
              <w:rPr>
                <w:rFonts w:ascii="黑体" w:eastAsia="黑体" w:hAnsi="黑体" w:cs="黑体" w:hint="eastAsia"/>
                <w:bCs/>
                <w:sz w:val="24"/>
              </w:rPr>
              <w:t>强制/推荐性</w:t>
            </w:r>
          </w:p>
        </w:tc>
        <w:tc>
          <w:tcPr>
            <w:tcW w:w="458" w:type="pct"/>
            <w:vMerge w:val="restart"/>
            <w:vAlign w:val="center"/>
          </w:tcPr>
          <w:p w:rsidR="005231A8" w:rsidRPr="007B4BEE" w:rsidRDefault="005231A8" w:rsidP="00A5583B">
            <w:pPr>
              <w:snapToGrid w:val="0"/>
              <w:jc w:val="center"/>
              <w:rPr>
                <w:rFonts w:ascii="黑体" w:eastAsia="黑体" w:hAnsi="黑体" w:cs="黑体"/>
                <w:bCs/>
                <w:sz w:val="24"/>
              </w:rPr>
            </w:pPr>
            <w:r w:rsidRPr="007B4BEE">
              <w:rPr>
                <w:rFonts w:ascii="黑体" w:eastAsia="黑体" w:hAnsi="黑体" w:cs="黑体" w:hint="eastAsia"/>
                <w:bCs/>
                <w:sz w:val="24"/>
              </w:rPr>
              <w:t>复检样品</w:t>
            </w:r>
          </w:p>
        </w:tc>
      </w:tr>
      <w:tr w:rsidR="005231A8" w:rsidRPr="007B4BEE" w:rsidTr="00A5583B">
        <w:trPr>
          <w:trHeight w:hRule="exact" w:val="316"/>
          <w:tblHeader/>
          <w:jc w:val="center"/>
        </w:trPr>
        <w:tc>
          <w:tcPr>
            <w:tcW w:w="378" w:type="pct"/>
            <w:vMerge/>
            <w:vAlign w:val="center"/>
          </w:tcPr>
          <w:p w:rsidR="005231A8" w:rsidRPr="007B4BEE" w:rsidRDefault="005231A8" w:rsidP="00A5583B">
            <w:pPr>
              <w:autoSpaceDE w:val="0"/>
              <w:autoSpaceDN w:val="0"/>
              <w:adjustRightInd w:val="0"/>
              <w:jc w:val="center"/>
              <w:rPr>
                <w:rFonts w:ascii="仿宋_GB2312" w:eastAsia="仿宋_GB2312"/>
                <w:kern w:val="0"/>
                <w:sz w:val="28"/>
                <w:szCs w:val="28"/>
              </w:rPr>
            </w:pPr>
          </w:p>
        </w:tc>
        <w:tc>
          <w:tcPr>
            <w:tcW w:w="1191" w:type="pct"/>
            <w:vMerge/>
            <w:vAlign w:val="center"/>
          </w:tcPr>
          <w:p w:rsidR="005231A8" w:rsidRPr="007B4BEE" w:rsidRDefault="005231A8" w:rsidP="00A5583B">
            <w:pPr>
              <w:autoSpaceDE w:val="0"/>
              <w:autoSpaceDN w:val="0"/>
              <w:adjustRightInd w:val="0"/>
              <w:jc w:val="center"/>
              <w:rPr>
                <w:rFonts w:ascii="仿宋_GB2312" w:eastAsia="仿宋_GB2312"/>
                <w:kern w:val="0"/>
                <w:sz w:val="28"/>
                <w:szCs w:val="28"/>
              </w:rPr>
            </w:pPr>
          </w:p>
        </w:tc>
        <w:tc>
          <w:tcPr>
            <w:tcW w:w="1050" w:type="pct"/>
            <w:vMerge/>
            <w:vAlign w:val="center"/>
          </w:tcPr>
          <w:p w:rsidR="005231A8" w:rsidRPr="007B4BEE" w:rsidRDefault="005231A8" w:rsidP="00A5583B">
            <w:pPr>
              <w:autoSpaceDE w:val="0"/>
              <w:autoSpaceDN w:val="0"/>
              <w:adjustRightInd w:val="0"/>
              <w:jc w:val="center"/>
              <w:rPr>
                <w:rFonts w:ascii="仿宋_GB2312" w:eastAsia="仿宋_GB2312"/>
                <w:kern w:val="0"/>
                <w:sz w:val="28"/>
                <w:szCs w:val="28"/>
              </w:rPr>
            </w:pPr>
          </w:p>
        </w:tc>
        <w:tc>
          <w:tcPr>
            <w:tcW w:w="1269" w:type="pct"/>
            <w:vMerge/>
            <w:vAlign w:val="center"/>
          </w:tcPr>
          <w:p w:rsidR="005231A8" w:rsidRPr="007B4BEE" w:rsidRDefault="005231A8" w:rsidP="00A5583B">
            <w:pPr>
              <w:autoSpaceDE w:val="0"/>
              <w:autoSpaceDN w:val="0"/>
              <w:adjustRightInd w:val="0"/>
              <w:jc w:val="center"/>
              <w:rPr>
                <w:rFonts w:ascii="仿宋_GB2312" w:eastAsia="仿宋_GB2312"/>
                <w:kern w:val="0"/>
                <w:sz w:val="28"/>
                <w:szCs w:val="28"/>
              </w:rPr>
            </w:pPr>
          </w:p>
        </w:tc>
        <w:tc>
          <w:tcPr>
            <w:tcW w:w="655" w:type="pct"/>
            <w:vMerge/>
            <w:vAlign w:val="center"/>
          </w:tcPr>
          <w:p w:rsidR="005231A8" w:rsidRPr="007B4BEE" w:rsidRDefault="005231A8" w:rsidP="00A5583B">
            <w:pPr>
              <w:autoSpaceDE w:val="0"/>
              <w:autoSpaceDN w:val="0"/>
              <w:adjustRightInd w:val="0"/>
              <w:jc w:val="center"/>
              <w:rPr>
                <w:rFonts w:ascii="仿宋_GB2312" w:eastAsia="仿宋_GB2312"/>
                <w:kern w:val="0"/>
                <w:sz w:val="28"/>
                <w:szCs w:val="28"/>
              </w:rPr>
            </w:pPr>
          </w:p>
        </w:tc>
        <w:tc>
          <w:tcPr>
            <w:tcW w:w="458" w:type="pct"/>
            <w:vMerge/>
            <w:vAlign w:val="center"/>
          </w:tcPr>
          <w:p w:rsidR="005231A8" w:rsidRPr="007B4BEE" w:rsidRDefault="005231A8" w:rsidP="00A5583B">
            <w:pPr>
              <w:autoSpaceDE w:val="0"/>
              <w:autoSpaceDN w:val="0"/>
              <w:adjustRightInd w:val="0"/>
              <w:jc w:val="center"/>
              <w:rPr>
                <w:rFonts w:ascii="仿宋_GB2312" w:eastAsia="仿宋_GB2312"/>
                <w:kern w:val="0"/>
                <w:sz w:val="28"/>
                <w:szCs w:val="28"/>
              </w:rPr>
            </w:pPr>
          </w:p>
        </w:tc>
      </w:tr>
      <w:tr w:rsidR="005231A8" w:rsidRPr="007B4BEE" w:rsidTr="00A5583B">
        <w:trPr>
          <w:trHeight w:hRule="exact" w:val="567"/>
          <w:jc w:val="center"/>
        </w:trPr>
        <w:tc>
          <w:tcPr>
            <w:tcW w:w="378"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1</w:t>
            </w:r>
          </w:p>
        </w:tc>
        <w:tc>
          <w:tcPr>
            <w:tcW w:w="1191"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砷（以As计）</w:t>
            </w:r>
          </w:p>
        </w:tc>
        <w:tc>
          <w:tcPr>
            <w:tcW w:w="1050" w:type="pct"/>
            <w:vMerge w:val="restart"/>
            <w:vAlign w:val="center"/>
          </w:tcPr>
          <w:p w:rsidR="005231A8" w:rsidRPr="007B4BEE" w:rsidRDefault="005231A8" w:rsidP="00A5583B">
            <w:pPr>
              <w:tabs>
                <w:tab w:val="left" w:pos="935"/>
              </w:tabs>
              <w:spacing w:line="300" w:lineRule="exact"/>
              <w:jc w:val="left"/>
              <w:rPr>
                <w:rFonts w:ascii="仿宋_GB2312" w:eastAsia="仿宋_GB2312" w:hAnsi="仿宋" w:cs="宋体"/>
                <w:kern w:val="0"/>
                <w:sz w:val="24"/>
              </w:rPr>
            </w:pPr>
            <w:r w:rsidRPr="007B4BEE">
              <w:rPr>
                <w:rFonts w:ascii="仿宋_GB2312" w:eastAsia="仿宋_GB2312" w:hAnsi="仿宋" w:cs="宋体" w:hint="eastAsia"/>
                <w:kern w:val="0"/>
                <w:sz w:val="24"/>
              </w:rPr>
              <w:t>《消毒技术规范》（2002年版）、GB14930.2-2012 3.3、3.5</w:t>
            </w:r>
          </w:p>
        </w:tc>
        <w:tc>
          <w:tcPr>
            <w:tcW w:w="1269"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GB 5009.76-2014</w:t>
            </w:r>
          </w:p>
        </w:tc>
        <w:tc>
          <w:tcPr>
            <w:tcW w:w="655"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强制性</w:t>
            </w:r>
          </w:p>
        </w:tc>
        <w:tc>
          <w:tcPr>
            <w:tcW w:w="458" w:type="pct"/>
            <w:vAlign w:val="center"/>
          </w:tcPr>
          <w:p w:rsidR="005231A8" w:rsidRPr="007B4BEE" w:rsidRDefault="005231A8" w:rsidP="00A5583B">
            <w:pPr>
              <w:spacing w:line="300" w:lineRule="exact"/>
              <w:jc w:val="center"/>
              <w:rPr>
                <w:rFonts w:ascii="仿宋_GB2312" w:eastAsia="仿宋_GB2312" w:hAnsi="仿宋" w:cs="宋体"/>
                <w:kern w:val="0"/>
                <w:sz w:val="24"/>
              </w:rPr>
            </w:pPr>
            <w:proofErr w:type="gramStart"/>
            <w:r w:rsidRPr="007B4BEE">
              <w:rPr>
                <w:rFonts w:ascii="仿宋_GB2312" w:eastAsia="仿宋_GB2312" w:hAnsi="仿宋" w:cs="宋体" w:hint="eastAsia"/>
                <w:kern w:val="0"/>
                <w:sz w:val="24"/>
              </w:rPr>
              <w:t>备样</w:t>
            </w:r>
            <w:proofErr w:type="gramEnd"/>
          </w:p>
        </w:tc>
      </w:tr>
      <w:tr w:rsidR="005231A8" w:rsidRPr="007B4BEE" w:rsidTr="00A5583B">
        <w:trPr>
          <w:trHeight w:hRule="exact" w:val="567"/>
          <w:jc w:val="center"/>
        </w:trPr>
        <w:tc>
          <w:tcPr>
            <w:tcW w:w="378"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2</w:t>
            </w:r>
          </w:p>
        </w:tc>
        <w:tc>
          <w:tcPr>
            <w:tcW w:w="1191"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重金属（以</w:t>
            </w:r>
            <w:proofErr w:type="spellStart"/>
            <w:r w:rsidRPr="007B4BEE">
              <w:rPr>
                <w:rFonts w:ascii="仿宋_GB2312" w:eastAsia="仿宋_GB2312" w:hAnsi="仿宋" w:cs="宋体" w:hint="eastAsia"/>
                <w:kern w:val="0"/>
                <w:sz w:val="24"/>
              </w:rPr>
              <w:t>Pb</w:t>
            </w:r>
            <w:proofErr w:type="spellEnd"/>
            <w:r w:rsidRPr="007B4BEE">
              <w:rPr>
                <w:rFonts w:ascii="仿宋_GB2312" w:eastAsia="仿宋_GB2312" w:hAnsi="仿宋" w:cs="宋体" w:hint="eastAsia"/>
                <w:kern w:val="0"/>
                <w:sz w:val="24"/>
              </w:rPr>
              <w:t>计）</w:t>
            </w:r>
          </w:p>
        </w:tc>
        <w:tc>
          <w:tcPr>
            <w:tcW w:w="1050" w:type="pct"/>
            <w:vMerge/>
            <w:vAlign w:val="center"/>
          </w:tcPr>
          <w:p w:rsidR="005231A8" w:rsidRPr="007B4BEE" w:rsidRDefault="005231A8" w:rsidP="00A5583B">
            <w:pPr>
              <w:spacing w:line="300" w:lineRule="exact"/>
              <w:jc w:val="center"/>
              <w:rPr>
                <w:rFonts w:ascii="仿宋_GB2312" w:eastAsia="仿宋_GB2312" w:hAnsi="仿宋" w:cs="宋体"/>
                <w:kern w:val="0"/>
                <w:sz w:val="24"/>
              </w:rPr>
            </w:pPr>
          </w:p>
        </w:tc>
        <w:tc>
          <w:tcPr>
            <w:tcW w:w="1269"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GB 5009.74-2014</w:t>
            </w:r>
          </w:p>
        </w:tc>
        <w:tc>
          <w:tcPr>
            <w:tcW w:w="655"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强制性</w:t>
            </w:r>
          </w:p>
        </w:tc>
        <w:tc>
          <w:tcPr>
            <w:tcW w:w="458" w:type="pct"/>
            <w:vAlign w:val="center"/>
          </w:tcPr>
          <w:p w:rsidR="005231A8" w:rsidRPr="007B4BEE" w:rsidRDefault="005231A8" w:rsidP="00A5583B">
            <w:pPr>
              <w:spacing w:line="300" w:lineRule="exact"/>
              <w:jc w:val="center"/>
              <w:rPr>
                <w:rFonts w:ascii="仿宋_GB2312" w:eastAsia="仿宋_GB2312" w:hAnsi="仿宋" w:cs="宋体"/>
                <w:kern w:val="0"/>
                <w:sz w:val="24"/>
              </w:rPr>
            </w:pPr>
            <w:proofErr w:type="gramStart"/>
            <w:r w:rsidRPr="007B4BEE">
              <w:rPr>
                <w:rFonts w:ascii="仿宋_GB2312" w:eastAsia="仿宋_GB2312" w:hAnsi="仿宋" w:cs="宋体" w:hint="eastAsia"/>
                <w:kern w:val="0"/>
                <w:sz w:val="24"/>
              </w:rPr>
              <w:t>备样</w:t>
            </w:r>
            <w:proofErr w:type="gramEnd"/>
          </w:p>
        </w:tc>
      </w:tr>
      <w:tr w:rsidR="005231A8" w:rsidRPr="007B4BEE" w:rsidTr="00A5583B">
        <w:trPr>
          <w:trHeight w:hRule="exact" w:val="567"/>
          <w:jc w:val="center"/>
        </w:trPr>
        <w:tc>
          <w:tcPr>
            <w:tcW w:w="378"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3</w:t>
            </w:r>
          </w:p>
        </w:tc>
        <w:tc>
          <w:tcPr>
            <w:tcW w:w="1191"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大肠杆菌杀灭对数值</w:t>
            </w:r>
          </w:p>
        </w:tc>
        <w:tc>
          <w:tcPr>
            <w:tcW w:w="1050" w:type="pct"/>
            <w:vMerge/>
            <w:vAlign w:val="center"/>
          </w:tcPr>
          <w:p w:rsidR="005231A8" w:rsidRPr="007B4BEE" w:rsidRDefault="005231A8" w:rsidP="00A5583B">
            <w:pPr>
              <w:spacing w:line="300" w:lineRule="exact"/>
              <w:jc w:val="center"/>
              <w:rPr>
                <w:rFonts w:ascii="仿宋_GB2312" w:eastAsia="仿宋_GB2312" w:hAnsi="仿宋" w:cs="宋体"/>
                <w:kern w:val="0"/>
                <w:sz w:val="24"/>
              </w:rPr>
            </w:pPr>
          </w:p>
        </w:tc>
        <w:tc>
          <w:tcPr>
            <w:tcW w:w="1269"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《消毒技术规范》</w:t>
            </w:r>
          </w:p>
        </w:tc>
        <w:tc>
          <w:tcPr>
            <w:tcW w:w="655"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强制性</w:t>
            </w:r>
          </w:p>
        </w:tc>
        <w:tc>
          <w:tcPr>
            <w:tcW w:w="458" w:type="pct"/>
            <w:vAlign w:val="center"/>
          </w:tcPr>
          <w:p w:rsidR="005231A8" w:rsidRPr="007B4BEE" w:rsidRDefault="005231A8" w:rsidP="00A5583B">
            <w:pPr>
              <w:spacing w:line="300" w:lineRule="exact"/>
              <w:jc w:val="center"/>
              <w:rPr>
                <w:rFonts w:ascii="仿宋_GB2312" w:eastAsia="仿宋_GB2312" w:hAnsi="仿宋" w:cs="宋体"/>
                <w:kern w:val="0"/>
                <w:sz w:val="24"/>
              </w:rPr>
            </w:pPr>
            <w:proofErr w:type="gramStart"/>
            <w:r w:rsidRPr="007B4BEE">
              <w:rPr>
                <w:rFonts w:ascii="仿宋_GB2312" w:eastAsia="仿宋_GB2312" w:hAnsi="仿宋" w:cs="宋体" w:hint="eastAsia"/>
                <w:kern w:val="0"/>
                <w:sz w:val="24"/>
              </w:rPr>
              <w:t>备样</w:t>
            </w:r>
            <w:proofErr w:type="gramEnd"/>
          </w:p>
        </w:tc>
      </w:tr>
      <w:tr w:rsidR="005231A8" w:rsidRPr="007B4BEE" w:rsidTr="00A5583B">
        <w:trPr>
          <w:trHeight w:hRule="exact" w:val="567"/>
          <w:jc w:val="center"/>
        </w:trPr>
        <w:tc>
          <w:tcPr>
            <w:tcW w:w="378"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lastRenderedPageBreak/>
              <w:t>4</w:t>
            </w:r>
          </w:p>
        </w:tc>
        <w:tc>
          <w:tcPr>
            <w:tcW w:w="1191"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金黄色葡萄球菌杀灭对数值</w:t>
            </w:r>
          </w:p>
        </w:tc>
        <w:tc>
          <w:tcPr>
            <w:tcW w:w="1050" w:type="pct"/>
            <w:vMerge/>
            <w:vAlign w:val="center"/>
          </w:tcPr>
          <w:p w:rsidR="005231A8" w:rsidRPr="007B4BEE" w:rsidRDefault="005231A8" w:rsidP="00A5583B">
            <w:pPr>
              <w:spacing w:line="300" w:lineRule="exact"/>
              <w:jc w:val="center"/>
              <w:rPr>
                <w:rFonts w:ascii="仿宋_GB2312" w:eastAsia="仿宋_GB2312" w:hAnsi="仿宋" w:cs="宋体"/>
                <w:kern w:val="0"/>
                <w:sz w:val="24"/>
              </w:rPr>
            </w:pPr>
          </w:p>
        </w:tc>
        <w:tc>
          <w:tcPr>
            <w:tcW w:w="1269"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《消毒技术规范》</w:t>
            </w:r>
          </w:p>
        </w:tc>
        <w:tc>
          <w:tcPr>
            <w:tcW w:w="655" w:type="pct"/>
            <w:vAlign w:val="center"/>
          </w:tcPr>
          <w:p w:rsidR="005231A8" w:rsidRPr="007B4BEE" w:rsidRDefault="005231A8" w:rsidP="00A5583B">
            <w:pPr>
              <w:spacing w:line="300" w:lineRule="exact"/>
              <w:jc w:val="center"/>
              <w:rPr>
                <w:rFonts w:ascii="仿宋_GB2312" w:eastAsia="仿宋_GB2312" w:hAnsi="仿宋" w:cs="宋体"/>
                <w:kern w:val="0"/>
                <w:sz w:val="24"/>
              </w:rPr>
            </w:pPr>
            <w:r w:rsidRPr="007B4BEE">
              <w:rPr>
                <w:rFonts w:ascii="仿宋_GB2312" w:eastAsia="仿宋_GB2312" w:hAnsi="仿宋" w:cs="宋体" w:hint="eastAsia"/>
                <w:kern w:val="0"/>
                <w:sz w:val="24"/>
              </w:rPr>
              <w:t>强制性</w:t>
            </w:r>
          </w:p>
        </w:tc>
        <w:tc>
          <w:tcPr>
            <w:tcW w:w="458" w:type="pct"/>
            <w:vAlign w:val="center"/>
          </w:tcPr>
          <w:p w:rsidR="005231A8" w:rsidRPr="007B4BEE" w:rsidRDefault="005231A8" w:rsidP="00A5583B">
            <w:pPr>
              <w:spacing w:line="300" w:lineRule="exact"/>
              <w:jc w:val="center"/>
              <w:rPr>
                <w:rFonts w:ascii="仿宋_GB2312" w:eastAsia="仿宋_GB2312" w:hAnsi="仿宋" w:cs="宋体"/>
                <w:kern w:val="0"/>
                <w:sz w:val="24"/>
              </w:rPr>
            </w:pPr>
            <w:proofErr w:type="gramStart"/>
            <w:r w:rsidRPr="007B4BEE">
              <w:rPr>
                <w:rFonts w:ascii="仿宋_GB2312" w:eastAsia="仿宋_GB2312" w:hAnsi="仿宋" w:cs="宋体" w:hint="eastAsia"/>
                <w:kern w:val="0"/>
                <w:sz w:val="24"/>
              </w:rPr>
              <w:t>备样</w:t>
            </w:r>
            <w:proofErr w:type="gramEnd"/>
          </w:p>
        </w:tc>
      </w:tr>
      <w:tr w:rsidR="005231A8" w:rsidRPr="007B4BEE" w:rsidTr="00A5583B">
        <w:trPr>
          <w:trHeight w:hRule="exact" w:val="567"/>
          <w:jc w:val="center"/>
        </w:trPr>
        <w:tc>
          <w:tcPr>
            <w:tcW w:w="5000" w:type="pct"/>
            <w:gridSpan w:val="6"/>
            <w:vAlign w:val="center"/>
          </w:tcPr>
          <w:p w:rsidR="005231A8" w:rsidRPr="007B4BEE" w:rsidRDefault="005231A8" w:rsidP="00A5583B">
            <w:pPr>
              <w:rPr>
                <w:rFonts w:ascii="仿宋_GB2312" w:eastAsia="仿宋_GB2312" w:hAnsi="仿宋_GB2312" w:cs="仿宋_GB2312"/>
                <w:kern w:val="0"/>
                <w:sz w:val="28"/>
                <w:szCs w:val="28"/>
              </w:rPr>
            </w:pPr>
            <w:r w:rsidRPr="007B4BEE">
              <w:rPr>
                <w:rFonts w:ascii="仿宋_GB2312" w:eastAsia="仿宋_GB2312" w:hAnsi="仿宋" w:cs="仿宋_GB2312" w:hint="eastAsia"/>
                <w:kern w:val="0"/>
                <w:sz w:val="24"/>
              </w:rPr>
              <w:t>注：具体检测项目根据标准要求，进行选择。</w:t>
            </w:r>
          </w:p>
        </w:tc>
      </w:tr>
    </w:tbl>
    <w:p w:rsidR="005231A8" w:rsidRPr="00295FA7"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6.1.4 </w:t>
      </w:r>
      <w:r w:rsidRPr="00295FA7">
        <w:rPr>
          <w:rFonts w:ascii="仿宋_GB2312" w:eastAsia="仿宋_GB2312" w:hAnsi="宋体" w:hint="eastAsia"/>
          <w:b/>
          <w:sz w:val="28"/>
          <w:szCs w:val="28"/>
        </w:rPr>
        <w:t>食品相关产品金属制品</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表17 不锈钢制品检测项目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1014"/>
        <w:gridCol w:w="2066"/>
        <w:gridCol w:w="2507"/>
        <w:gridCol w:w="1033"/>
        <w:gridCol w:w="954"/>
      </w:tblGrid>
      <w:tr w:rsidR="005231A8" w:rsidRPr="00AE2A5A" w:rsidTr="00A5583B">
        <w:trPr>
          <w:trHeight w:val="567"/>
          <w:tblHeader/>
          <w:jc w:val="center"/>
        </w:trPr>
        <w:tc>
          <w:tcPr>
            <w:tcW w:w="556"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序号</w:t>
            </w:r>
          </w:p>
        </w:tc>
        <w:tc>
          <w:tcPr>
            <w:tcW w:w="595"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检验项目</w:t>
            </w:r>
          </w:p>
        </w:tc>
        <w:tc>
          <w:tcPr>
            <w:tcW w:w="1212"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检测依据</w:t>
            </w:r>
          </w:p>
        </w:tc>
        <w:tc>
          <w:tcPr>
            <w:tcW w:w="1471"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检验方法</w:t>
            </w:r>
          </w:p>
        </w:tc>
        <w:tc>
          <w:tcPr>
            <w:tcW w:w="606"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强制/推荐性</w:t>
            </w:r>
          </w:p>
        </w:tc>
        <w:tc>
          <w:tcPr>
            <w:tcW w:w="561"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复检样品</w:t>
            </w:r>
          </w:p>
        </w:tc>
      </w:tr>
      <w:tr w:rsidR="005231A8" w:rsidRPr="00AE2A5A" w:rsidTr="00A5583B">
        <w:trPr>
          <w:trHeight w:val="567"/>
          <w:jc w:val="center"/>
        </w:trPr>
        <w:tc>
          <w:tcPr>
            <w:tcW w:w="55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1</w:t>
            </w:r>
          </w:p>
        </w:tc>
        <w:tc>
          <w:tcPr>
            <w:tcW w:w="59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砷</w:t>
            </w:r>
          </w:p>
        </w:tc>
        <w:tc>
          <w:tcPr>
            <w:tcW w:w="1212" w:type="pct"/>
            <w:vMerge w:val="restar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GB4806.9-2016 4.3.1</w:t>
            </w:r>
          </w:p>
        </w:tc>
        <w:tc>
          <w:tcPr>
            <w:tcW w:w="147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60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56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55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2</w:t>
            </w:r>
          </w:p>
        </w:tc>
        <w:tc>
          <w:tcPr>
            <w:tcW w:w="59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镉</w:t>
            </w:r>
          </w:p>
        </w:tc>
        <w:tc>
          <w:tcPr>
            <w:tcW w:w="1212"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7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60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56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55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3</w:t>
            </w:r>
          </w:p>
        </w:tc>
        <w:tc>
          <w:tcPr>
            <w:tcW w:w="59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铅</w:t>
            </w:r>
          </w:p>
        </w:tc>
        <w:tc>
          <w:tcPr>
            <w:tcW w:w="1212"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7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60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56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55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4</w:t>
            </w:r>
          </w:p>
        </w:tc>
        <w:tc>
          <w:tcPr>
            <w:tcW w:w="59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铬</w:t>
            </w:r>
          </w:p>
        </w:tc>
        <w:tc>
          <w:tcPr>
            <w:tcW w:w="1212"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7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60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56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55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5</w:t>
            </w:r>
          </w:p>
        </w:tc>
        <w:tc>
          <w:tcPr>
            <w:tcW w:w="59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镍</w:t>
            </w:r>
          </w:p>
        </w:tc>
        <w:tc>
          <w:tcPr>
            <w:tcW w:w="1212"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47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606"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561"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5000" w:type="pct"/>
            <w:gridSpan w:val="6"/>
            <w:vAlign w:val="center"/>
          </w:tcPr>
          <w:p w:rsidR="005231A8" w:rsidRPr="00AE2A5A" w:rsidRDefault="005231A8" w:rsidP="00A5583B">
            <w:pPr>
              <w:rPr>
                <w:rFonts w:ascii="仿宋_GB2312" w:eastAsia="仿宋_GB2312" w:hAnsi="仿宋" w:cs="仿宋_GB2312"/>
                <w:kern w:val="0"/>
                <w:sz w:val="24"/>
              </w:rPr>
            </w:pPr>
            <w:r w:rsidRPr="00AE2A5A">
              <w:rPr>
                <w:rFonts w:ascii="仿宋_GB2312" w:eastAsia="仿宋_GB2312" w:hAnsi="仿宋" w:cs="仿宋_GB2312" w:hint="eastAsia"/>
                <w:kern w:val="0"/>
                <w:sz w:val="24"/>
              </w:rPr>
              <w:t>注：1.当样品存在多个测试点时，分别检测。</w:t>
            </w:r>
          </w:p>
          <w:p w:rsidR="005231A8" w:rsidRPr="00AE2A5A" w:rsidRDefault="005231A8" w:rsidP="00A5583B">
            <w:pPr>
              <w:ind w:firstLineChars="200" w:firstLine="480"/>
              <w:rPr>
                <w:rFonts w:ascii="仿宋_GB2312" w:eastAsia="仿宋_GB2312" w:hAnsi="仿宋_GB2312" w:cs="仿宋_GB2312"/>
                <w:kern w:val="0"/>
                <w:sz w:val="28"/>
                <w:szCs w:val="28"/>
              </w:rPr>
            </w:pPr>
            <w:r w:rsidRPr="00AE2A5A">
              <w:rPr>
                <w:rFonts w:ascii="仿宋_GB2312" w:eastAsia="仿宋_GB2312" w:hAnsi="仿宋" w:cs="仿宋_GB2312" w:hint="eastAsia"/>
                <w:kern w:val="0"/>
                <w:sz w:val="24"/>
              </w:rPr>
              <w:t>2.具体检测项目根据标准要求，进行选择。</w:t>
            </w:r>
          </w:p>
        </w:tc>
      </w:tr>
    </w:tbl>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表18 其它金属材质制品检测项目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1236"/>
        <w:gridCol w:w="1900"/>
        <w:gridCol w:w="2632"/>
        <w:gridCol w:w="985"/>
        <w:gridCol w:w="731"/>
      </w:tblGrid>
      <w:tr w:rsidR="005231A8" w:rsidRPr="00AE2A5A" w:rsidTr="00A5583B">
        <w:trPr>
          <w:trHeight w:hRule="exact" w:val="654"/>
          <w:jc w:val="center"/>
        </w:trPr>
        <w:tc>
          <w:tcPr>
            <w:tcW w:w="609"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序号</w:t>
            </w:r>
          </w:p>
        </w:tc>
        <w:tc>
          <w:tcPr>
            <w:tcW w:w="725"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检验项目</w:t>
            </w:r>
          </w:p>
        </w:tc>
        <w:tc>
          <w:tcPr>
            <w:tcW w:w="1115"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检测依据</w:t>
            </w:r>
          </w:p>
        </w:tc>
        <w:tc>
          <w:tcPr>
            <w:tcW w:w="1544"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检验方法</w:t>
            </w:r>
          </w:p>
        </w:tc>
        <w:tc>
          <w:tcPr>
            <w:tcW w:w="578"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强制/推荐性</w:t>
            </w:r>
          </w:p>
        </w:tc>
        <w:tc>
          <w:tcPr>
            <w:tcW w:w="428"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复检样品</w:t>
            </w:r>
          </w:p>
        </w:tc>
      </w:tr>
      <w:tr w:rsidR="005231A8" w:rsidRPr="00AE2A5A" w:rsidTr="00A5583B">
        <w:trPr>
          <w:trHeight w:hRule="exact" w:val="567"/>
          <w:jc w:val="center"/>
        </w:trPr>
        <w:tc>
          <w:tcPr>
            <w:tcW w:w="609"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1</w:t>
            </w:r>
          </w:p>
        </w:tc>
        <w:tc>
          <w:tcPr>
            <w:tcW w:w="72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砷</w:t>
            </w:r>
          </w:p>
        </w:tc>
        <w:tc>
          <w:tcPr>
            <w:tcW w:w="1115" w:type="pct"/>
            <w:vMerge w:val="restar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GB4806.9-2016 4.3.2</w:t>
            </w:r>
          </w:p>
        </w:tc>
        <w:tc>
          <w:tcPr>
            <w:tcW w:w="1544"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578"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28"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hRule="exact" w:val="567"/>
          <w:jc w:val="center"/>
        </w:trPr>
        <w:tc>
          <w:tcPr>
            <w:tcW w:w="609"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2</w:t>
            </w:r>
          </w:p>
        </w:tc>
        <w:tc>
          <w:tcPr>
            <w:tcW w:w="72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镉</w:t>
            </w:r>
          </w:p>
        </w:tc>
        <w:tc>
          <w:tcPr>
            <w:tcW w:w="1115"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544"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578"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28"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hRule="exact" w:val="567"/>
          <w:jc w:val="center"/>
        </w:trPr>
        <w:tc>
          <w:tcPr>
            <w:tcW w:w="609"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3</w:t>
            </w:r>
          </w:p>
        </w:tc>
        <w:tc>
          <w:tcPr>
            <w:tcW w:w="72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铅</w:t>
            </w:r>
          </w:p>
        </w:tc>
        <w:tc>
          <w:tcPr>
            <w:tcW w:w="1115"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544"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31604.49-2016</w:t>
            </w:r>
          </w:p>
        </w:tc>
        <w:tc>
          <w:tcPr>
            <w:tcW w:w="578"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28"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hRule="exact" w:val="644"/>
          <w:jc w:val="center"/>
        </w:trPr>
        <w:tc>
          <w:tcPr>
            <w:tcW w:w="5000" w:type="pct"/>
            <w:gridSpan w:val="6"/>
            <w:vAlign w:val="center"/>
          </w:tcPr>
          <w:p w:rsidR="005231A8" w:rsidRPr="00AE2A5A" w:rsidRDefault="005231A8" w:rsidP="00A5583B">
            <w:pPr>
              <w:rPr>
                <w:rFonts w:ascii="仿宋_GB2312" w:eastAsia="仿宋_GB2312" w:hAnsi="仿宋" w:cs="仿宋_GB2312"/>
                <w:kern w:val="0"/>
                <w:sz w:val="24"/>
              </w:rPr>
            </w:pPr>
            <w:r w:rsidRPr="00AE2A5A">
              <w:rPr>
                <w:rFonts w:ascii="仿宋_GB2312" w:eastAsia="仿宋_GB2312" w:hAnsi="仿宋" w:cs="仿宋_GB2312" w:hint="eastAsia"/>
                <w:kern w:val="0"/>
                <w:sz w:val="24"/>
              </w:rPr>
              <w:t>注：1.迁移试验条件（无法确认时）按照常规选为沸腾温度，2h。</w:t>
            </w:r>
          </w:p>
          <w:p w:rsidR="005231A8" w:rsidRPr="00AE2A5A" w:rsidRDefault="005231A8" w:rsidP="00A5583B">
            <w:pPr>
              <w:ind w:firstLineChars="200" w:firstLine="480"/>
              <w:rPr>
                <w:rFonts w:ascii="仿宋_GB2312" w:eastAsia="仿宋_GB2312" w:hAnsi="仿宋_GB2312" w:cs="仿宋_GB2312"/>
                <w:kern w:val="0"/>
                <w:sz w:val="28"/>
                <w:szCs w:val="28"/>
              </w:rPr>
            </w:pPr>
            <w:r w:rsidRPr="00AE2A5A">
              <w:rPr>
                <w:rFonts w:ascii="仿宋_GB2312" w:eastAsia="仿宋_GB2312" w:hAnsi="仿宋" w:cs="仿宋_GB2312" w:hint="eastAsia"/>
                <w:kern w:val="0"/>
                <w:sz w:val="24"/>
              </w:rPr>
              <w:t>2.当样品存在多个测试点时，分别检测。</w:t>
            </w:r>
          </w:p>
        </w:tc>
      </w:tr>
    </w:tbl>
    <w:p w:rsidR="005231A8"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6.1.5 </w:t>
      </w:r>
      <w:r w:rsidRPr="00295FA7">
        <w:rPr>
          <w:rFonts w:ascii="仿宋_GB2312" w:eastAsia="仿宋_GB2312" w:hAnsi="宋体" w:hint="eastAsia"/>
          <w:b/>
          <w:sz w:val="28"/>
          <w:szCs w:val="28"/>
        </w:rPr>
        <w:t>涂层制品</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表19涂层制品检测项目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2246"/>
        <w:gridCol w:w="1896"/>
        <w:gridCol w:w="1831"/>
        <w:gridCol w:w="1187"/>
        <w:gridCol w:w="681"/>
      </w:tblGrid>
      <w:tr w:rsidR="005231A8" w:rsidRPr="00AE2A5A" w:rsidTr="00A5583B">
        <w:trPr>
          <w:trHeight w:val="567"/>
          <w:tblHeader/>
          <w:jc w:val="center"/>
        </w:trPr>
        <w:tc>
          <w:tcPr>
            <w:tcW w:w="460"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序号</w:t>
            </w:r>
          </w:p>
        </w:tc>
        <w:tc>
          <w:tcPr>
            <w:tcW w:w="1378"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检验项目</w:t>
            </w:r>
          </w:p>
        </w:tc>
        <w:tc>
          <w:tcPr>
            <w:tcW w:w="810"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检测依据</w:t>
            </w:r>
          </w:p>
        </w:tc>
        <w:tc>
          <w:tcPr>
            <w:tcW w:w="1135"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检验方法</w:t>
            </w:r>
          </w:p>
        </w:tc>
        <w:tc>
          <w:tcPr>
            <w:tcW w:w="757"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强制/推荐性</w:t>
            </w:r>
          </w:p>
        </w:tc>
        <w:tc>
          <w:tcPr>
            <w:tcW w:w="459" w:type="pct"/>
            <w:vAlign w:val="center"/>
          </w:tcPr>
          <w:p w:rsidR="005231A8" w:rsidRPr="00AE2A5A" w:rsidRDefault="005231A8" w:rsidP="00A5583B">
            <w:pPr>
              <w:snapToGrid w:val="0"/>
              <w:jc w:val="center"/>
              <w:rPr>
                <w:rFonts w:ascii="黑体" w:eastAsia="黑体" w:hAnsi="黑体" w:cs="黑体"/>
                <w:bCs/>
                <w:sz w:val="24"/>
              </w:rPr>
            </w:pPr>
            <w:r w:rsidRPr="00AE2A5A">
              <w:rPr>
                <w:rFonts w:ascii="黑体" w:eastAsia="黑体" w:hAnsi="黑体" w:cs="黑体" w:hint="eastAsia"/>
                <w:bCs/>
                <w:sz w:val="24"/>
              </w:rPr>
              <w:t>复检样品</w:t>
            </w:r>
          </w:p>
        </w:tc>
      </w:tr>
      <w:tr w:rsidR="005231A8" w:rsidRPr="00AE2A5A" w:rsidTr="00A5583B">
        <w:trPr>
          <w:trHeight w:val="567"/>
          <w:jc w:val="center"/>
        </w:trPr>
        <w:tc>
          <w:tcPr>
            <w:tcW w:w="460"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1</w:t>
            </w:r>
          </w:p>
        </w:tc>
        <w:tc>
          <w:tcPr>
            <w:tcW w:w="1378"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总迁移量（4%乙酸）</w:t>
            </w:r>
          </w:p>
        </w:tc>
        <w:tc>
          <w:tcPr>
            <w:tcW w:w="810" w:type="pct"/>
            <w:vMerge w:val="restar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GB4806.10-2016 4.3</w:t>
            </w:r>
          </w:p>
        </w:tc>
        <w:tc>
          <w:tcPr>
            <w:tcW w:w="113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31604.8-2016</w:t>
            </w:r>
          </w:p>
        </w:tc>
        <w:tc>
          <w:tcPr>
            <w:tcW w:w="757"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59"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460"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lastRenderedPageBreak/>
              <w:t>2</w:t>
            </w:r>
          </w:p>
        </w:tc>
        <w:tc>
          <w:tcPr>
            <w:tcW w:w="1378"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总迁移量（10%乙醇）</w:t>
            </w:r>
          </w:p>
        </w:tc>
        <w:tc>
          <w:tcPr>
            <w:tcW w:w="810"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31604.8-2016</w:t>
            </w:r>
          </w:p>
        </w:tc>
        <w:tc>
          <w:tcPr>
            <w:tcW w:w="757"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59"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460"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3</w:t>
            </w:r>
          </w:p>
        </w:tc>
        <w:tc>
          <w:tcPr>
            <w:tcW w:w="1378"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总迁移量（95%乙醇（植物油替代物））</w:t>
            </w:r>
          </w:p>
        </w:tc>
        <w:tc>
          <w:tcPr>
            <w:tcW w:w="810"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31604.8-2016</w:t>
            </w:r>
          </w:p>
        </w:tc>
        <w:tc>
          <w:tcPr>
            <w:tcW w:w="757"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59"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460"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4</w:t>
            </w:r>
          </w:p>
        </w:tc>
        <w:tc>
          <w:tcPr>
            <w:tcW w:w="1378"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高锰酸钾消耗量</w:t>
            </w:r>
          </w:p>
        </w:tc>
        <w:tc>
          <w:tcPr>
            <w:tcW w:w="810"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31604.2-2016</w:t>
            </w:r>
          </w:p>
        </w:tc>
        <w:tc>
          <w:tcPr>
            <w:tcW w:w="757" w:type="pct"/>
            <w:vAlign w:val="center"/>
          </w:tcPr>
          <w:p w:rsidR="005231A8" w:rsidRPr="00AE2A5A" w:rsidRDefault="005231A8" w:rsidP="00A5583B">
            <w:pPr>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59" w:type="pct"/>
            <w:vAlign w:val="center"/>
          </w:tcPr>
          <w:p w:rsidR="005231A8" w:rsidRPr="00AE2A5A" w:rsidRDefault="005231A8" w:rsidP="00A5583B">
            <w:pPr>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460"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5</w:t>
            </w:r>
          </w:p>
        </w:tc>
        <w:tc>
          <w:tcPr>
            <w:tcW w:w="1378"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重金属（以</w:t>
            </w:r>
            <w:proofErr w:type="spellStart"/>
            <w:r w:rsidRPr="00AE2A5A">
              <w:rPr>
                <w:rFonts w:ascii="仿宋_GB2312" w:eastAsia="仿宋_GB2312" w:hAnsi="仿宋" w:cs="宋体" w:hint="eastAsia"/>
                <w:kern w:val="0"/>
                <w:sz w:val="24"/>
              </w:rPr>
              <w:t>Pb</w:t>
            </w:r>
            <w:proofErr w:type="spellEnd"/>
            <w:r w:rsidRPr="00AE2A5A">
              <w:rPr>
                <w:rFonts w:ascii="仿宋_GB2312" w:eastAsia="仿宋_GB2312" w:hAnsi="仿宋" w:cs="宋体" w:hint="eastAsia"/>
                <w:kern w:val="0"/>
                <w:sz w:val="24"/>
              </w:rPr>
              <w:t>计）</w:t>
            </w:r>
          </w:p>
        </w:tc>
        <w:tc>
          <w:tcPr>
            <w:tcW w:w="810" w:type="pct"/>
            <w:vMerge/>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5"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GB 31604.9-2016</w:t>
            </w:r>
          </w:p>
        </w:tc>
        <w:tc>
          <w:tcPr>
            <w:tcW w:w="757"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r w:rsidRPr="00AE2A5A">
              <w:rPr>
                <w:rFonts w:ascii="仿宋_GB2312" w:eastAsia="仿宋_GB2312" w:hAnsi="仿宋" w:cs="宋体" w:hint="eastAsia"/>
                <w:kern w:val="0"/>
                <w:sz w:val="24"/>
              </w:rPr>
              <w:t>强制性</w:t>
            </w:r>
          </w:p>
        </w:tc>
        <w:tc>
          <w:tcPr>
            <w:tcW w:w="459" w:type="pct"/>
            <w:vAlign w:val="center"/>
          </w:tcPr>
          <w:p w:rsidR="005231A8" w:rsidRPr="00AE2A5A"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AE2A5A">
              <w:rPr>
                <w:rFonts w:ascii="仿宋_GB2312" w:eastAsia="仿宋_GB2312" w:hAnsi="仿宋" w:cs="宋体" w:hint="eastAsia"/>
                <w:kern w:val="0"/>
                <w:sz w:val="24"/>
              </w:rPr>
              <w:t>备样</w:t>
            </w:r>
            <w:proofErr w:type="gramEnd"/>
          </w:p>
        </w:tc>
      </w:tr>
      <w:tr w:rsidR="005231A8" w:rsidRPr="00AE2A5A" w:rsidTr="00A5583B">
        <w:trPr>
          <w:trHeight w:val="567"/>
          <w:jc w:val="center"/>
        </w:trPr>
        <w:tc>
          <w:tcPr>
            <w:tcW w:w="5000" w:type="pct"/>
            <w:gridSpan w:val="6"/>
            <w:vAlign w:val="center"/>
          </w:tcPr>
          <w:p w:rsidR="005231A8" w:rsidRPr="00AE2A5A" w:rsidRDefault="005231A8" w:rsidP="00A5583B">
            <w:pPr>
              <w:rPr>
                <w:rFonts w:ascii="仿宋_GB2312" w:eastAsia="仿宋_GB2312" w:hAnsi="仿宋" w:cs="仿宋_GB2312"/>
                <w:kern w:val="0"/>
                <w:sz w:val="24"/>
              </w:rPr>
            </w:pPr>
            <w:r w:rsidRPr="00AE2A5A">
              <w:rPr>
                <w:rFonts w:ascii="仿宋_GB2312" w:eastAsia="仿宋_GB2312" w:hAnsi="仿宋" w:cs="仿宋_GB2312" w:hint="eastAsia"/>
                <w:kern w:val="0"/>
                <w:sz w:val="24"/>
              </w:rPr>
              <w:t>注：1.总迁移量按常规的4%乙酸、10%乙醇、95%乙醇（植物油替代物）三种浸泡液进行检测，对于特殊使用条件的，按实际使用条件选择模拟液。</w:t>
            </w:r>
          </w:p>
          <w:p w:rsidR="005231A8" w:rsidRPr="00AE2A5A" w:rsidRDefault="005231A8" w:rsidP="00A5583B">
            <w:pPr>
              <w:ind w:firstLineChars="200" w:firstLine="480"/>
              <w:rPr>
                <w:rFonts w:ascii="仿宋_GB2312" w:eastAsia="仿宋_GB2312" w:hAnsi="仿宋" w:cs="仿宋_GB2312"/>
                <w:kern w:val="0"/>
                <w:sz w:val="24"/>
              </w:rPr>
            </w:pPr>
            <w:r w:rsidRPr="00AE2A5A">
              <w:rPr>
                <w:rFonts w:ascii="仿宋_GB2312" w:eastAsia="仿宋_GB2312" w:hAnsi="仿宋" w:cs="仿宋_GB2312" w:hint="eastAsia"/>
                <w:kern w:val="0"/>
                <w:sz w:val="24"/>
              </w:rPr>
              <w:t>2.当样品数量不足时，根据样品数量选择检测项目，按总迁移量、高锰酸钾消耗量、重金属顺序优先检测。迁移</w:t>
            </w:r>
            <w:proofErr w:type="gramStart"/>
            <w:r w:rsidRPr="00AE2A5A">
              <w:rPr>
                <w:rFonts w:ascii="仿宋_GB2312" w:eastAsia="仿宋_GB2312" w:hAnsi="仿宋" w:cs="仿宋_GB2312" w:hint="eastAsia"/>
                <w:kern w:val="0"/>
                <w:sz w:val="24"/>
              </w:rPr>
              <w:t>量按照</w:t>
            </w:r>
            <w:proofErr w:type="gramEnd"/>
            <w:r w:rsidRPr="00AE2A5A">
              <w:rPr>
                <w:rFonts w:ascii="仿宋_GB2312" w:eastAsia="仿宋_GB2312" w:hAnsi="仿宋" w:cs="仿宋_GB2312" w:hint="eastAsia"/>
                <w:kern w:val="0"/>
                <w:sz w:val="24"/>
              </w:rPr>
              <w:t>95%乙醇、10%乙醇、4%乙酸顺序进行选择，测试条件为70℃，2h。</w:t>
            </w:r>
          </w:p>
          <w:p w:rsidR="005231A8" w:rsidRPr="00AE2A5A" w:rsidRDefault="005231A8" w:rsidP="00A5583B">
            <w:pPr>
              <w:ind w:firstLineChars="200" w:firstLine="480"/>
              <w:rPr>
                <w:rFonts w:ascii="仿宋_GB2312" w:eastAsia="仿宋_GB2312" w:hAnsi="仿宋" w:cs="仿宋_GB2312"/>
                <w:kern w:val="0"/>
                <w:sz w:val="24"/>
              </w:rPr>
            </w:pPr>
            <w:r w:rsidRPr="00AE2A5A">
              <w:rPr>
                <w:rFonts w:ascii="仿宋_GB2312" w:eastAsia="仿宋_GB2312" w:hAnsi="仿宋" w:cs="仿宋_GB2312" w:hint="eastAsia"/>
                <w:kern w:val="0"/>
                <w:sz w:val="24"/>
              </w:rPr>
              <w:t>3.当样品存在多个测试点时，分别检测。</w:t>
            </w:r>
          </w:p>
          <w:p w:rsidR="005231A8" w:rsidRPr="00AE2A5A" w:rsidRDefault="005231A8" w:rsidP="00A5583B">
            <w:pPr>
              <w:ind w:firstLineChars="200" w:firstLine="480"/>
              <w:rPr>
                <w:rFonts w:ascii="仿宋_GB2312" w:eastAsia="仿宋_GB2312" w:hAnsi="仿宋_GB2312" w:cs="仿宋_GB2312"/>
                <w:kern w:val="0"/>
                <w:sz w:val="28"/>
                <w:szCs w:val="28"/>
              </w:rPr>
            </w:pPr>
            <w:r w:rsidRPr="00AE2A5A">
              <w:rPr>
                <w:rFonts w:ascii="仿宋_GB2312" w:eastAsia="仿宋_GB2312" w:hAnsi="仿宋" w:cs="仿宋_GB2312" w:hint="eastAsia"/>
                <w:kern w:val="0"/>
                <w:sz w:val="24"/>
              </w:rPr>
              <w:t>4.具体检测项目根据标准要求，进行选择。</w:t>
            </w:r>
          </w:p>
        </w:tc>
      </w:tr>
    </w:tbl>
    <w:p w:rsidR="005231A8"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6.1.6 </w:t>
      </w:r>
      <w:r w:rsidRPr="00295FA7">
        <w:rPr>
          <w:rFonts w:ascii="仿宋_GB2312" w:eastAsia="仿宋_GB2312" w:hAnsi="宋体" w:hint="eastAsia"/>
          <w:b/>
          <w:sz w:val="28"/>
          <w:szCs w:val="28"/>
        </w:rPr>
        <w:t>陶瓷、搪瓷、玻璃食具</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表20 陶瓷、搪瓷、玻璃食具检测项目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236"/>
        <w:gridCol w:w="2304"/>
        <w:gridCol w:w="2197"/>
        <w:gridCol w:w="1169"/>
        <w:gridCol w:w="856"/>
      </w:tblGrid>
      <w:tr w:rsidR="005231A8" w:rsidRPr="00180C49" w:rsidTr="00A5583B">
        <w:trPr>
          <w:trHeight w:val="567"/>
          <w:jc w:val="center"/>
        </w:trPr>
        <w:tc>
          <w:tcPr>
            <w:tcW w:w="446"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序号</w:t>
            </w:r>
          </w:p>
        </w:tc>
        <w:tc>
          <w:tcPr>
            <w:tcW w:w="725"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检验项目</w:t>
            </w:r>
          </w:p>
        </w:tc>
        <w:tc>
          <w:tcPr>
            <w:tcW w:w="1352"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检测依据</w:t>
            </w:r>
          </w:p>
        </w:tc>
        <w:tc>
          <w:tcPr>
            <w:tcW w:w="1289"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检验方法</w:t>
            </w:r>
          </w:p>
        </w:tc>
        <w:tc>
          <w:tcPr>
            <w:tcW w:w="686"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强制/推荐性</w:t>
            </w:r>
          </w:p>
        </w:tc>
        <w:tc>
          <w:tcPr>
            <w:tcW w:w="501"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复检样品</w:t>
            </w:r>
          </w:p>
        </w:tc>
      </w:tr>
      <w:tr w:rsidR="005231A8" w:rsidRPr="00180C49" w:rsidTr="00A5583B">
        <w:trPr>
          <w:trHeight w:val="567"/>
          <w:jc w:val="center"/>
        </w:trPr>
        <w:tc>
          <w:tcPr>
            <w:tcW w:w="44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1</w:t>
            </w:r>
          </w:p>
        </w:tc>
        <w:tc>
          <w:tcPr>
            <w:tcW w:w="725"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铅</w:t>
            </w:r>
          </w:p>
        </w:tc>
        <w:tc>
          <w:tcPr>
            <w:tcW w:w="1352" w:type="pct"/>
            <w:vMerge w:val="restar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GB4806.3-2016 4.2、GB4806.4-2016 4.3、GB4806.5-2016 4.3</w:t>
            </w:r>
          </w:p>
        </w:tc>
        <w:tc>
          <w:tcPr>
            <w:tcW w:w="1289" w:type="pct"/>
            <w:vAlign w:val="center"/>
          </w:tcPr>
          <w:p w:rsidR="005231A8" w:rsidRPr="00180C49" w:rsidRDefault="005231A8" w:rsidP="00A5583B">
            <w:pPr>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31604.49-2016</w:t>
            </w:r>
          </w:p>
        </w:tc>
        <w:tc>
          <w:tcPr>
            <w:tcW w:w="686" w:type="pct"/>
            <w:vAlign w:val="center"/>
          </w:tcPr>
          <w:p w:rsidR="005231A8" w:rsidRPr="00180C49" w:rsidRDefault="005231A8" w:rsidP="00A5583B">
            <w:pPr>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01" w:type="pct"/>
            <w:vAlign w:val="center"/>
          </w:tcPr>
          <w:p w:rsidR="005231A8" w:rsidRPr="00180C49" w:rsidRDefault="005231A8" w:rsidP="00A5583B">
            <w:pPr>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44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2</w:t>
            </w:r>
          </w:p>
        </w:tc>
        <w:tc>
          <w:tcPr>
            <w:tcW w:w="725"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镉</w:t>
            </w:r>
          </w:p>
        </w:tc>
        <w:tc>
          <w:tcPr>
            <w:tcW w:w="1352"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89" w:type="pct"/>
            <w:vAlign w:val="center"/>
          </w:tcPr>
          <w:p w:rsidR="005231A8" w:rsidRPr="00180C49" w:rsidRDefault="005231A8" w:rsidP="00A5583B">
            <w:pPr>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31604.49-2016</w:t>
            </w:r>
          </w:p>
        </w:tc>
        <w:tc>
          <w:tcPr>
            <w:tcW w:w="686" w:type="pct"/>
            <w:vAlign w:val="center"/>
          </w:tcPr>
          <w:p w:rsidR="005231A8" w:rsidRPr="00180C49" w:rsidRDefault="005231A8" w:rsidP="00A5583B">
            <w:pPr>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01" w:type="pct"/>
            <w:vAlign w:val="center"/>
          </w:tcPr>
          <w:p w:rsidR="005231A8" w:rsidRPr="00180C49" w:rsidRDefault="005231A8" w:rsidP="00A5583B">
            <w:pPr>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5000" w:type="pct"/>
            <w:gridSpan w:val="6"/>
            <w:vAlign w:val="center"/>
          </w:tcPr>
          <w:p w:rsidR="005231A8" w:rsidRPr="00180C49" w:rsidRDefault="005231A8" w:rsidP="00A5583B">
            <w:pPr>
              <w:rPr>
                <w:rFonts w:ascii="仿宋_GB2312" w:eastAsia="仿宋_GB2312" w:hAnsi="仿宋" w:cs="仿宋_GB2312"/>
                <w:kern w:val="0"/>
                <w:sz w:val="24"/>
              </w:rPr>
            </w:pPr>
            <w:r w:rsidRPr="00180C49">
              <w:rPr>
                <w:rFonts w:ascii="仿宋_GB2312" w:eastAsia="仿宋_GB2312" w:hAnsi="仿宋" w:cs="仿宋_GB2312" w:hint="eastAsia"/>
                <w:kern w:val="0"/>
                <w:sz w:val="24"/>
              </w:rPr>
              <w:t>注：1.当样品存在多个测试点时，分别检测。</w:t>
            </w:r>
          </w:p>
          <w:p w:rsidR="005231A8" w:rsidRPr="00180C49" w:rsidRDefault="005231A8" w:rsidP="00A5583B">
            <w:pPr>
              <w:ind w:firstLineChars="200" w:firstLine="480"/>
              <w:rPr>
                <w:rFonts w:ascii="仿宋_GB2312" w:eastAsia="仿宋_GB2312" w:hAnsi="仿宋_GB2312" w:cs="仿宋_GB2312"/>
                <w:kern w:val="0"/>
                <w:sz w:val="28"/>
                <w:szCs w:val="28"/>
              </w:rPr>
            </w:pPr>
            <w:r w:rsidRPr="00180C49">
              <w:rPr>
                <w:rFonts w:ascii="仿宋_GB2312" w:eastAsia="仿宋_GB2312" w:hAnsi="仿宋" w:cs="仿宋_GB2312" w:hint="eastAsia"/>
                <w:kern w:val="0"/>
                <w:sz w:val="24"/>
              </w:rPr>
              <w:t>2.具体检测项目根据标准要求，进行选择。</w:t>
            </w:r>
          </w:p>
        </w:tc>
      </w:tr>
    </w:tbl>
    <w:p w:rsidR="005231A8" w:rsidRPr="00295FA7"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6.1.7 </w:t>
      </w:r>
      <w:r w:rsidRPr="00295FA7">
        <w:rPr>
          <w:rFonts w:ascii="仿宋_GB2312" w:eastAsia="仿宋_GB2312" w:hAnsi="宋体" w:hint="eastAsia"/>
          <w:b/>
          <w:sz w:val="28"/>
          <w:szCs w:val="28"/>
        </w:rPr>
        <w:t>橡胶制品</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表21 橡胶制品（不含奶嘴）检测项目</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75"/>
        <w:gridCol w:w="1665"/>
        <w:gridCol w:w="2095"/>
        <w:gridCol w:w="1941"/>
        <w:gridCol w:w="1346"/>
        <w:gridCol w:w="1000"/>
      </w:tblGrid>
      <w:tr w:rsidR="005231A8" w:rsidRPr="00180C49" w:rsidTr="00A5583B">
        <w:trPr>
          <w:trHeight w:val="567"/>
          <w:tblHeader/>
          <w:jc w:val="center"/>
        </w:trPr>
        <w:tc>
          <w:tcPr>
            <w:tcW w:w="278"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序号</w:t>
            </w:r>
          </w:p>
        </w:tc>
        <w:tc>
          <w:tcPr>
            <w:tcW w:w="977"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检验项目</w:t>
            </w:r>
          </w:p>
        </w:tc>
        <w:tc>
          <w:tcPr>
            <w:tcW w:w="1229"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检测依据</w:t>
            </w:r>
          </w:p>
        </w:tc>
        <w:tc>
          <w:tcPr>
            <w:tcW w:w="1139"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检验方法</w:t>
            </w:r>
          </w:p>
        </w:tc>
        <w:tc>
          <w:tcPr>
            <w:tcW w:w="790"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强制/推荐性</w:t>
            </w:r>
          </w:p>
        </w:tc>
        <w:tc>
          <w:tcPr>
            <w:tcW w:w="586" w:type="pct"/>
            <w:vAlign w:val="center"/>
          </w:tcPr>
          <w:p w:rsidR="005231A8" w:rsidRPr="00180C49" w:rsidRDefault="005231A8" w:rsidP="00A5583B">
            <w:pPr>
              <w:snapToGrid w:val="0"/>
              <w:jc w:val="center"/>
              <w:rPr>
                <w:rFonts w:ascii="黑体" w:eastAsia="黑体" w:hAnsi="黑体" w:cs="黑体"/>
                <w:bCs/>
                <w:sz w:val="24"/>
              </w:rPr>
            </w:pPr>
            <w:r w:rsidRPr="00180C49">
              <w:rPr>
                <w:rFonts w:ascii="黑体" w:eastAsia="黑体" w:hAnsi="黑体" w:cs="黑体" w:hint="eastAsia"/>
                <w:bCs/>
                <w:sz w:val="24"/>
              </w:rPr>
              <w:t>复检样品</w:t>
            </w:r>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1</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总迁移量（4%乙酸）</w:t>
            </w:r>
          </w:p>
        </w:tc>
        <w:tc>
          <w:tcPr>
            <w:tcW w:w="1229" w:type="pct"/>
            <w:vMerge w:val="restar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GB4806.11-2016 4.3、4.4</w:t>
            </w: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31604.8-2016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2</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总迁移量（10%乙醇）</w:t>
            </w:r>
          </w:p>
        </w:tc>
        <w:tc>
          <w:tcPr>
            <w:tcW w:w="1229"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31604.8-2016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3</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总迁移量（50%乙醇）</w:t>
            </w:r>
          </w:p>
        </w:tc>
        <w:tc>
          <w:tcPr>
            <w:tcW w:w="1229"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31604.8-2016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4</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高锰酸钾消耗量</w:t>
            </w:r>
          </w:p>
        </w:tc>
        <w:tc>
          <w:tcPr>
            <w:tcW w:w="1229"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31604.2-2016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lastRenderedPageBreak/>
              <w:t>5</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重金属（以</w:t>
            </w:r>
            <w:proofErr w:type="spellStart"/>
            <w:r w:rsidRPr="00180C49">
              <w:rPr>
                <w:rFonts w:ascii="仿宋_GB2312" w:eastAsia="仿宋_GB2312" w:hAnsi="仿宋" w:cs="宋体" w:hint="eastAsia"/>
                <w:kern w:val="0"/>
                <w:sz w:val="24"/>
              </w:rPr>
              <w:t>Pb</w:t>
            </w:r>
            <w:proofErr w:type="spellEnd"/>
            <w:r w:rsidRPr="00180C49">
              <w:rPr>
                <w:rFonts w:ascii="仿宋_GB2312" w:eastAsia="仿宋_GB2312" w:hAnsi="仿宋" w:cs="宋体" w:hint="eastAsia"/>
                <w:kern w:val="0"/>
                <w:sz w:val="24"/>
              </w:rPr>
              <w:t>计）</w:t>
            </w:r>
          </w:p>
        </w:tc>
        <w:tc>
          <w:tcPr>
            <w:tcW w:w="1229"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31604.9-2016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6</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塑化剂DBP、DEHP迁移量（4%乙酸）</w:t>
            </w:r>
          </w:p>
        </w:tc>
        <w:tc>
          <w:tcPr>
            <w:tcW w:w="1229"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31604.30-2016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278"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7</w:t>
            </w:r>
          </w:p>
        </w:tc>
        <w:tc>
          <w:tcPr>
            <w:tcW w:w="977"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塑化剂DBP、DEHP迁移量（10%乙醇）</w:t>
            </w:r>
          </w:p>
        </w:tc>
        <w:tc>
          <w:tcPr>
            <w:tcW w:w="1229" w:type="pct"/>
            <w:vMerge/>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39"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GB 31604.30-2016</w:t>
            </w:r>
          </w:p>
        </w:tc>
        <w:tc>
          <w:tcPr>
            <w:tcW w:w="790"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r w:rsidRPr="00180C49">
              <w:rPr>
                <w:rFonts w:ascii="仿宋_GB2312" w:eastAsia="仿宋_GB2312" w:hAnsi="仿宋" w:cs="宋体" w:hint="eastAsia"/>
                <w:kern w:val="0"/>
                <w:sz w:val="24"/>
              </w:rPr>
              <w:t>强制性</w:t>
            </w:r>
          </w:p>
        </w:tc>
        <w:tc>
          <w:tcPr>
            <w:tcW w:w="586" w:type="pct"/>
            <w:vAlign w:val="center"/>
          </w:tcPr>
          <w:p w:rsidR="005231A8" w:rsidRPr="00180C49"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180C49">
              <w:rPr>
                <w:rFonts w:ascii="仿宋_GB2312" w:eastAsia="仿宋_GB2312" w:hAnsi="仿宋" w:cs="宋体" w:hint="eastAsia"/>
                <w:kern w:val="0"/>
                <w:sz w:val="24"/>
              </w:rPr>
              <w:t>备样</w:t>
            </w:r>
            <w:proofErr w:type="gramEnd"/>
          </w:p>
        </w:tc>
      </w:tr>
      <w:tr w:rsidR="005231A8" w:rsidRPr="00180C49" w:rsidTr="00A5583B">
        <w:trPr>
          <w:trHeight w:val="567"/>
          <w:jc w:val="center"/>
        </w:trPr>
        <w:tc>
          <w:tcPr>
            <w:tcW w:w="5000" w:type="pct"/>
            <w:gridSpan w:val="6"/>
            <w:vAlign w:val="center"/>
          </w:tcPr>
          <w:p w:rsidR="005231A8" w:rsidRPr="00180C49" w:rsidRDefault="005231A8" w:rsidP="00A5583B">
            <w:pPr>
              <w:rPr>
                <w:rFonts w:ascii="仿宋_GB2312" w:eastAsia="仿宋_GB2312" w:hAnsi="仿宋" w:cs="仿宋_GB2312"/>
                <w:kern w:val="0"/>
                <w:sz w:val="24"/>
              </w:rPr>
            </w:pPr>
            <w:r w:rsidRPr="00180C49">
              <w:rPr>
                <w:rFonts w:ascii="仿宋_GB2312" w:eastAsia="仿宋_GB2312" w:hAnsi="仿宋" w:cs="仿宋_GB2312" w:hint="eastAsia"/>
                <w:kern w:val="0"/>
                <w:sz w:val="24"/>
              </w:rPr>
              <w:t>注：1.总迁移量按常规的4%乙酸、10%乙醇、50%乙醇三种浸泡液进行检测，对于特殊使用条件的，按实际使用条件选择模拟液。</w:t>
            </w:r>
          </w:p>
          <w:p w:rsidR="005231A8" w:rsidRPr="00180C49" w:rsidRDefault="005231A8" w:rsidP="00A5583B">
            <w:pPr>
              <w:ind w:firstLineChars="200" w:firstLine="480"/>
              <w:rPr>
                <w:rFonts w:ascii="仿宋_GB2312" w:eastAsia="仿宋_GB2312" w:hAnsi="仿宋" w:cs="仿宋_GB2312"/>
                <w:kern w:val="0"/>
                <w:sz w:val="24"/>
              </w:rPr>
            </w:pPr>
            <w:r w:rsidRPr="00180C49">
              <w:rPr>
                <w:rFonts w:ascii="仿宋_GB2312" w:eastAsia="仿宋_GB2312" w:hAnsi="仿宋" w:cs="仿宋_GB2312" w:hint="eastAsia"/>
                <w:kern w:val="0"/>
                <w:sz w:val="24"/>
              </w:rPr>
              <w:t>2.当样品数量不足时，根据样品数量选择检测项目，按特定迁移量、总迁移量、高锰酸钾消耗量、重金属顺序优先检测。迁移</w:t>
            </w:r>
            <w:proofErr w:type="gramStart"/>
            <w:r w:rsidRPr="00180C49">
              <w:rPr>
                <w:rFonts w:ascii="仿宋_GB2312" w:eastAsia="仿宋_GB2312" w:hAnsi="仿宋" w:cs="仿宋_GB2312" w:hint="eastAsia"/>
                <w:kern w:val="0"/>
                <w:sz w:val="24"/>
              </w:rPr>
              <w:t>量按照</w:t>
            </w:r>
            <w:proofErr w:type="gramEnd"/>
            <w:r w:rsidRPr="00180C49">
              <w:rPr>
                <w:rFonts w:ascii="仿宋_GB2312" w:eastAsia="仿宋_GB2312" w:hAnsi="仿宋" w:cs="仿宋_GB2312" w:hint="eastAsia"/>
                <w:kern w:val="0"/>
                <w:sz w:val="24"/>
              </w:rPr>
              <w:t>50%乙醇、10%乙醇、4%乙酸顺序进行选择，测试条件为70℃，2h。</w:t>
            </w:r>
          </w:p>
          <w:p w:rsidR="005231A8" w:rsidRPr="00180C49" w:rsidRDefault="005231A8" w:rsidP="00A5583B">
            <w:pPr>
              <w:ind w:firstLineChars="200" w:firstLine="480"/>
              <w:rPr>
                <w:rFonts w:ascii="仿宋_GB2312" w:eastAsia="仿宋_GB2312" w:hAnsi="仿宋" w:cs="仿宋_GB2312"/>
                <w:kern w:val="0"/>
                <w:sz w:val="24"/>
              </w:rPr>
            </w:pPr>
            <w:r w:rsidRPr="00180C49">
              <w:rPr>
                <w:rFonts w:ascii="仿宋_GB2312" w:eastAsia="仿宋_GB2312" w:hAnsi="仿宋" w:cs="仿宋_GB2312" w:hint="eastAsia"/>
                <w:kern w:val="0"/>
                <w:sz w:val="24"/>
              </w:rPr>
              <w:t>3.当样品存在多个测试点时，分别检测。</w:t>
            </w:r>
          </w:p>
          <w:p w:rsidR="005231A8" w:rsidRPr="00180C49" w:rsidRDefault="005231A8" w:rsidP="00A5583B">
            <w:pPr>
              <w:ind w:firstLineChars="200" w:firstLine="480"/>
              <w:rPr>
                <w:rFonts w:ascii="仿宋_GB2312" w:eastAsia="仿宋_GB2312" w:hAnsi="仿宋_GB2312" w:cs="仿宋_GB2312"/>
                <w:sz w:val="28"/>
                <w:szCs w:val="28"/>
              </w:rPr>
            </w:pPr>
            <w:r w:rsidRPr="00180C49">
              <w:rPr>
                <w:rFonts w:ascii="仿宋_GB2312" w:eastAsia="仿宋_GB2312" w:hAnsi="仿宋" w:cs="仿宋_GB2312" w:hint="eastAsia"/>
                <w:kern w:val="0"/>
                <w:sz w:val="24"/>
              </w:rPr>
              <w:t>4.具体检测项目根据标准要求，进行选择。</w:t>
            </w:r>
          </w:p>
        </w:tc>
      </w:tr>
    </w:tbl>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表22 奶嘴检测项目</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40"/>
        <w:gridCol w:w="1462"/>
        <w:gridCol w:w="2156"/>
        <w:gridCol w:w="2158"/>
        <w:gridCol w:w="1236"/>
        <w:gridCol w:w="770"/>
      </w:tblGrid>
      <w:tr w:rsidR="005231A8" w:rsidRPr="00C65B88" w:rsidTr="00A5583B">
        <w:trPr>
          <w:trHeight w:val="567"/>
          <w:tblHeader/>
          <w:jc w:val="center"/>
        </w:trPr>
        <w:tc>
          <w:tcPr>
            <w:tcW w:w="434" w:type="pct"/>
            <w:vAlign w:val="center"/>
          </w:tcPr>
          <w:p w:rsidR="005231A8" w:rsidRPr="00C65B88" w:rsidRDefault="005231A8" w:rsidP="00A5583B">
            <w:pPr>
              <w:snapToGrid w:val="0"/>
              <w:jc w:val="center"/>
              <w:rPr>
                <w:rFonts w:ascii="黑体" w:eastAsia="黑体" w:hAnsi="黑体" w:cs="黑体"/>
                <w:bCs/>
                <w:sz w:val="24"/>
              </w:rPr>
            </w:pPr>
            <w:r w:rsidRPr="00C65B88">
              <w:rPr>
                <w:rFonts w:ascii="黑体" w:eastAsia="黑体" w:hAnsi="黑体" w:cs="黑体" w:hint="eastAsia"/>
                <w:bCs/>
                <w:sz w:val="24"/>
              </w:rPr>
              <w:t>序号</w:t>
            </w:r>
          </w:p>
        </w:tc>
        <w:tc>
          <w:tcPr>
            <w:tcW w:w="858" w:type="pct"/>
            <w:vAlign w:val="center"/>
          </w:tcPr>
          <w:p w:rsidR="005231A8" w:rsidRPr="00C65B88" w:rsidRDefault="005231A8" w:rsidP="00A5583B">
            <w:pPr>
              <w:snapToGrid w:val="0"/>
              <w:jc w:val="center"/>
              <w:rPr>
                <w:rFonts w:ascii="黑体" w:eastAsia="黑体" w:hAnsi="黑体" w:cs="黑体"/>
                <w:bCs/>
                <w:sz w:val="24"/>
              </w:rPr>
            </w:pPr>
            <w:r w:rsidRPr="00C65B88">
              <w:rPr>
                <w:rFonts w:ascii="黑体" w:eastAsia="黑体" w:hAnsi="黑体" w:cs="黑体" w:hint="eastAsia"/>
                <w:bCs/>
                <w:sz w:val="24"/>
              </w:rPr>
              <w:t>检验项目</w:t>
            </w:r>
          </w:p>
        </w:tc>
        <w:tc>
          <w:tcPr>
            <w:tcW w:w="1265" w:type="pct"/>
            <w:vAlign w:val="center"/>
          </w:tcPr>
          <w:p w:rsidR="005231A8" w:rsidRPr="00C65B88" w:rsidRDefault="005231A8" w:rsidP="00A5583B">
            <w:pPr>
              <w:snapToGrid w:val="0"/>
              <w:jc w:val="center"/>
              <w:rPr>
                <w:rFonts w:ascii="黑体" w:eastAsia="黑体" w:hAnsi="黑体" w:cs="黑体"/>
                <w:bCs/>
                <w:sz w:val="24"/>
              </w:rPr>
            </w:pPr>
            <w:r w:rsidRPr="00C65B88">
              <w:rPr>
                <w:rFonts w:ascii="黑体" w:eastAsia="黑体" w:hAnsi="黑体" w:cs="黑体" w:hint="eastAsia"/>
                <w:bCs/>
                <w:sz w:val="24"/>
              </w:rPr>
              <w:t>检测依据</w:t>
            </w:r>
          </w:p>
        </w:tc>
        <w:tc>
          <w:tcPr>
            <w:tcW w:w="1266" w:type="pct"/>
            <w:vAlign w:val="center"/>
          </w:tcPr>
          <w:p w:rsidR="005231A8" w:rsidRPr="00C65B88" w:rsidRDefault="005231A8" w:rsidP="00A5583B">
            <w:pPr>
              <w:snapToGrid w:val="0"/>
              <w:jc w:val="center"/>
              <w:rPr>
                <w:rFonts w:ascii="黑体" w:eastAsia="黑体" w:hAnsi="黑体" w:cs="黑体"/>
                <w:bCs/>
                <w:sz w:val="24"/>
              </w:rPr>
            </w:pPr>
            <w:r w:rsidRPr="00C65B88">
              <w:rPr>
                <w:rFonts w:ascii="黑体" w:eastAsia="黑体" w:hAnsi="黑体" w:cs="黑体" w:hint="eastAsia"/>
                <w:bCs/>
                <w:sz w:val="24"/>
              </w:rPr>
              <w:t>检验方法</w:t>
            </w:r>
          </w:p>
        </w:tc>
        <w:tc>
          <w:tcPr>
            <w:tcW w:w="725" w:type="pct"/>
            <w:vAlign w:val="center"/>
          </w:tcPr>
          <w:p w:rsidR="005231A8" w:rsidRPr="00C65B88" w:rsidRDefault="005231A8" w:rsidP="00A5583B">
            <w:pPr>
              <w:snapToGrid w:val="0"/>
              <w:jc w:val="center"/>
              <w:rPr>
                <w:rFonts w:ascii="黑体" w:eastAsia="黑体" w:hAnsi="黑体" w:cs="黑体"/>
                <w:bCs/>
                <w:sz w:val="24"/>
              </w:rPr>
            </w:pPr>
            <w:r w:rsidRPr="00C65B88">
              <w:rPr>
                <w:rFonts w:ascii="黑体" w:eastAsia="黑体" w:hAnsi="黑体" w:cs="黑体" w:hint="eastAsia"/>
                <w:bCs/>
                <w:sz w:val="24"/>
              </w:rPr>
              <w:t>强制/推荐性</w:t>
            </w:r>
          </w:p>
        </w:tc>
        <w:tc>
          <w:tcPr>
            <w:tcW w:w="453" w:type="pct"/>
            <w:tcBorders>
              <w:bottom w:val="single" w:sz="4" w:space="0" w:color="auto"/>
            </w:tcBorders>
            <w:vAlign w:val="center"/>
          </w:tcPr>
          <w:p w:rsidR="005231A8" w:rsidRPr="00C65B88" w:rsidRDefault="005231A8" w:rsidP="00A5583B">
            <w:pPr>
              <w:snapToGrid w:val="0"/>
              <w:jc w:val="center"/>
              <w:rPr>
                <w:rFonts w:ascii="黑体" w:eastAsia="黑体" w:hAnsi="黑体" w:cs="黑体"/>
                <w:bCs/>
                <w:sz w:val="24"/>
              </w:rPr>
            </w:pPr>
            <w:r w:rsidRPr="00C65B88">
              <w:rPr>
                <w:rFonts w:ascii="黑体" w:eastAsia="黑体" w:hAnsi="黑体" w:cs="黑体" w:hint="eastAsia"/>
                <w:bCs/>
                <w:sz w:val="24"/>
              </w:rPr>
              <w:t>复检样品</w:t>
            </w:r>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1</w:t>
            </w:r>
          </w:p>
        </w:tc>
        <w:tc>
          <w:tcPr>
            <w:tcW w:w="858"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总迁移量（蒸馏水）</w:t>
            </w:r>
          </w:p>
        </w:tc>
        <w:tc>
          <w:tcPr>
            <w:tcW w:w="1265" w:type="pct"/>
            <w:vMerge w:val="restar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GB4806.2-2015 3.3、3.4</w:t>
            </w:r>
          </w:p>
        </w:tc>
        <w:tc>
          <w:tcPr>
            <w:tcW w:w="1266" w:type="pct"/>
            <w:vAlign w:val="center"/>
          </w:tcPr>
          <w:p w:rsidR="005231A8" w:rsidRPr="00C65B88" w:rsidRDefault="005231A8" w:rsidP="00A5583B">
            <w:pPr>
              <w:snapToGri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31604.8-2016</w:t>
            </w:r>
          </w:p>
        </w:tc>
        <w:tc>
          <w:tcPr>
            <w:tcW w:w="725"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tcBorders>
              <w:top w:val="single" w:sz="4" w:space="0" w:color="auto"/>
            </w:tcBorders>
            <w:vAlign w:val="center"/>
          </w:tcPr>
          <w:p w:rsidR="005231A8" w:rsidRPr="00C65B88" w:rsidRDefault="005231A8" w:rsidP="00A5583B">
            <w:pPr>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2</w:t>
            </w:r>
          </w:p>
        </w:tc>
        <w:tc>
          <w:tcPr>
            <w:tcW w:w="858"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总迁移量（4%乙酸）</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snapToGri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31604.8-2016</w:t>
            </w:r>
          </w:p>
        </w:tc>
        <w:tc>
          <w:tcPr>
            <w:tcW w:w="725"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3</w:t>
            </w:r>
          </w:p>
        </w:tc>
        <w:tc>
          <w:tcPr>
            <w:tcW w:w="858"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总迁移量（50%乙醇）</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snapToGri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31604.8-2016</w:t>
            </w:r>
          </w:p>
        </w:tc>
        <w:tc>
          <w:tcPr>
            <w:tcW w:w="725"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4</w:t>
            </w:r>
          </w:p>
        </w:tc>
        <w:tc>
          <w:tcPr>
            <w:tcW w:w="858"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高锰酸钾消耗量</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snapToGri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31604.2-2016</w:t>
            </w:r>
          </w:p>
        </w:tc>
        <w:tc>
          <w:tcPr>
            <w:tcW w:w="725"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5</w:t>
            </w:r>
          </w:p>
        </w:tc>
        <w:tc>
          <w:tcPr>
            <w:tcW w:w="858"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重金属（以</w:t>
            </w:r>
            <w:proofErr w:type="spellStart"/>
            <w:r w:rsidRPr="00C65B88">
              <w:rPr>
                <w:rFonts w:ascii="仿宋_GB2312" w:eastAsia="仿宋_GB2312" w:hAnsi="仿宋" w:cs="宋体" w:hint="eastAsia"/>
                <w:kern w:val="0"/>
                <w:sz w:val="24"/>
              </w:rPr>
              <w:t>Pb</w:t>
            </w:r>
            <w:proofErr w:type="spellEnd"/>
            <w:r w:rsidRPr="00C65B88">
              <w:rPr>
                <w:rFonts w:ascii="仿宋_GB2312" w:eastAsia="仿宋_GB2312" w:hAnsi="仿宋" w:cs="宋体" w:hint="eastAsia"/>
                <w:kern w:val="0"/>
                <w:sz w:val="24"/>
              </w:rPr>
              <w:t>计）</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snapToGri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31604.9-2016</w:t>
            </w:r>
          </w:p>
        </w:tc>
        <w:tc>
          <w:tcPr>
            <w:tcW w:w="725" w:type="pct"/>
            <w:vAlign w:val="center"/>
          </w:tcPr>
          <w:p w:rsidR="005231A8" w:rsidRPr="00C65B88" w:rsidRDefault="005231A8" w:rsidP="00A5583B">
            <w:pPr>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6</w:t>
            </w:r>
          </w:p>
        </w:tc>
        <w:tc>
          <w:tcPr>
            <w:tcW w:w="858"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锌（Zn)迁移量</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31604.42-2016</w:t>
            </w:r>
          </w:p>
        </w:tc>
        <w:tc>
          <w:tcPr>
            <w:tcW w:w="725"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7</w:t>
            </w:r>
          </w:p>
        </w:tc>
        <w:tc>
          <w:tcPr>
            <w:tcW w:w="858"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2，6-二-叔丁基对甲苯酚迁移量</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28482-2012</w:t>
            </w:r>
          </w:p>
        </w:tc>
        <w:tc>
          <w:tcPr>
            <w:tcW w:w="725"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8</w:t>
            </w:r>
          </w:p>
        </w:tc>
        <w:tc>
          <w:tcPr>
            <w:tcW w:w="858"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2，2</w:t>
            </w:r>
            <w:proofErr w:type="gramStart"/>
            <w:r w:rsidRPr="00C65B88">
              <w:rPr>
                <w:rFonts w:ascii="仿宋_GB2312" w:eastAsia="仿宋_GB2312" w:hAnsi="仿宋" w:cs="宋体" w:hint="eastAsia"/>
                <w:kern w:val="0"/>
                <w:sz w:val="24"/>
              </w:rPr>
              <w:t>’</w:t>
            </w:r>
            <w:proofErr w:type="gramEnd"/>
            <w:r w:rsidRPr="00C65B88">
              <w:rPr>
                <w:rFonts w:ascii="仿宋_GB2312" w:eastAsia="仿宋_GB2312" w:hAnsi="仿宋" w:cs="宋体" w:hint="eastAsia"/>
                <w:kern w:val="0"/>
                <w:sz w:val="24"/>
              </w:rPr>
              <w:t>-亚甲基双-（4-甲基-6-叔丁基苯酚）迁移量</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28482-2012</w:t>
            </w:r>
          </w:p>
        </w:tc>
        <w:tc>
          <w:tcPr>
            <w:tcW w:w="725"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9</w:t>
            </w:r>
          </w:p>
        </w:tc>
        <w:tc>
          <w:tcPr>
            <w:tcW w:w="858"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N-亚硝胺和N-亚硝胺可生成物释放量</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28482-2012</w:t>
            </w:r>
          </w:p>
        </w:tc>
        <w:tc>
          <w:tcPr>
            <w:tcW w:w="725"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434"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lastRenderedPageBreak/>
              <w:t>10</w:t>
            </w:r>
          </w:p>
        </w:tc>
        <w:tc>
          <w:tcPr>
            <w:tcW w:w="858"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挥发性物质</w:t>
            </w:r>
          </w:p>
        </w:tc>
        <w:tc>
          <w:tcPr>
            <w:tcW w:w="1265" w:type="pct"/>
            <w:vMerge/>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266"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GB 28482-2012</w:t>
            </w:r>
          </w:p>
        </w:tc>
        <w:tc>
          <w:tcPr>
            <w:tcW w:w="725"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r w:rsidRPr="00C65B88">
              <w:rPr>
                <w:rFonts w:ascii="仿宋_GB2312" w:eastAsia="仿宋_GB2312" w:hAnsi="仿宋" w:cs="宋体" w:hint="eastAsia"/>
                <w:kern w:val="0"/>
                <w:sz w:val="24"/>
              </w:rPr>
              <w:t>强制性</w:t>
            </w:r>
          </w:p>
        </w:tc>
        <w:tc>
          <w:tcPr>
            <w:tcW w:w="453" w:type="pct"/>
            <w:vAlign w:val="center"/>
          </w:tcPr>
          <w:p w:rsidR="005231A8" w:rsidRPr="00C65B88"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C65B88">
              <w:rPr>
                <w:rFonts w:ascii="仿宋_GB2312" w:eastAsia="仿宋_GB2312" w:hAnsi="仿宋" w:cs="宋体" w:hint="eastAsia"/>
                <w:kern w:val="0"/>
                <w:sz w:val="24"/>
              </w:rPr>
              <w:t>备样</w:t>
            </w:r>
            <w:proofErr w:type="gramEnd"/>
          </w:p>
        </w:tc>
      </w:tr>
      <w:tr w:rsidR="005231A8" w:rsidRPr="00C65B88" w:rsidTr="00A5583B">
        <w:trPr>
          <w:trHeight w:val="567"/>
          <w:jc w:val="center"/>
        </w:trPr>
        <w:tc>
          <w:tcPr>
            <w:tcW w:w="5000" w:type="pct"/>
            <w:gridSpan w:val="6"/>
            <w:vAlign w:val="center"/>
          </w:tcPr>
          <w:p w:rsidR="005231A8" w:rsidRPr="00C65B88" w:rsidRDefault="005231A8" w:rsidP="00A5583B">
            <w:pPr>
              <w:rPr>
                <w:rFonts w:ascii="仿宋_GB2312" w:eastAsia="仿宋_GB2312" w:hAnsi="仿宋" w:cs="仿宋_GB2312"/>
                <w:kern w:val="0"/>
                <w:sz w:val="24"/>
              </w:rPr>
            </w:pPr>
            <w:r w:rsidRPr="00C65B88">
              <w:rPr>
                <w:rFonts w:ascii="仿宋_GB2312" w:eastAsia="仿宋_GB2312" w:hAnsi="仿宋" w:cs="仿宋_GB2312" w:hint="eastAsia"/>
                <w:kern w:val="0"/>
                <w:sz w:val="24"/>
              </w:rPr>
              <w:t>注：1.当样品数量不足时，根据样品数量选择检测项目，按总迁移量、高锰酸钾消耗量、重金属、挥发性物质、特定迁移量、N-亚硝胺和N-亚硝胺可生成物释放量顺序优先检测。</w:t>
            </w:r>
          </w:p>
          <w:p w:rsidR="005231A8" w:rsidRPr="00C65B88" w:rsidRDefault="005231A8" w:rsidP="00A5583B">
            <w:pPr>
              <w:ind w:firstLineChars="200" w:firstLine="480"/>
              <w:rPr>
                <w:rFonts w:ascii="仿宋_GB2312" w:eastAsia="仿宋_GB2312" w:hAnsi="仿宋" w:cs="仿宋_GB2312"/>
                <w:kern w:val="0"/>
                <w:sz w:val="24"/>
              </w:rPr>
            </w:pPr>
            <w:r w:rsidRPr="00C65B88">
              <w:rPr>
                <w:rFonts w:ascii="仿宋_GB2312" w:eastAsia="仿宋_GB2312" w:hAnsi="仿宋" w:cs="仿宋_GB2312" w:hint="eastAsia"/>
                <w:kern w:val="0"/>
                <w:sz w:val="24"/>
              </w:rPr>
              <w:t>2.当奶嘴材质无法确认时，2，6-二-叔丁基对甲苯酚迁移量、2，2</w:t>
            </w:r>
            <w:proofErr w:type="gramStart"/>
            <w:r w:rsidRPr="00C65B88">
              <w:rPr>
                <w:rFonts w:ascii="仿宋_GB2312" w:eastAsia="仿宋_GB2312" w:hAnsi="仿宋" w:cs="仿宋_GB2312" w:hint="eastAsia"/>
                <w:kern w:val="0"/>
                <w:sz w:val="24"/>
              </w:rPr>
              <w:t>’</w:t>
            </w:r>
            <w:proofErr w:type="gramEnd"/>
            <w:r w:rsidRPr="00C65B88">
              <w:rPr>
                <w:rFonts w:ascii="仿宋_GB2312" w:eastAsia="仿宋_GB2312" w:hAnsi="仿宋" w:cs="仿宋_GB2312" w:hint="eastAsia"/>
                <w:kern w:val="0"/>
                <w:sz w:val="24"/>
              </w:rPr>
              <w:t>-亚甲基双-（4-甲基-6-叔丁基苯酚）迁移量、挥发性物质项目不检。</w:t>
            </w:r>
          </w:p>
        </w:tc>
      </w:tr>
    </w:tbl>
    <w:p w:rsidR="005231A8" w:rsidRPr="00295FA7" w:rsidRDefault="005231A8" w:rsidP="00AC683F">
      <w:pPr>
        <w:snapToGrid w:val="0"/>
        <w:spacing w:beforeLines="50"/>
        <w:rPr>
          <w:rFonts w:ascii="仿宋_GB2312" w:eastAsia="仿宋_GB2312" w:hAnsi="宋体"/>
          <w:b/>
          <w:sz w:val="28"/>
          <w:szCs w:val="28"/>
        </w:rPr>
      </w:pPr>
      <w:r>
        <w:rPr>
          <w:rFonts w:ascii="仿宋_GB2312" w:eastAsia="仿宋_GB2312" w:hAnsi="宋体" w:hint="eastAsia"/>
          <w:b/>
          <w:sz w:val="28"/>
          <w:szCs w:val="28"/>
        </w:rPr>
        <w:t xml:space="preserve">6.1.8 </w:t>
      </w:r>
      <w:r w:rsidRPr="00295FA7">
        <w:rPr>
          <w:rFonts w:ascii="仿宋_GB2312" w:eastAsia="仿宋_GB2312" w:hAnsi="宋体" w:hint="eastAsia"/>
          <w:b/>
          <w:sz w:val="28"/>
          <w:szCs w:val="28"/>
        </w:rPr>
        <w:t>一次性（竹、木）筷子</w:t>
      </w:r>
    </w:p>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表23 一次性木筷子检测项目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610"/>
        <w:gridCol w:w="1892"/>
        <w:gridCol w:w="2027"/>
        <w:gridCol w:w="1892"/>
        <w:gridCol w:w="1147"/>
        <w:gridCol w:w="954"/>
      </w:tblGrid>
      <w:tr w:rsidR="005231A8" w:rsidRPr="0067288D" w:rsidTr="00A5583B">
        <w:trPr>
          <w:cantSplit/>
          <w:trHeight w:val="567"/>
          <w:tblHeader/>
          <w:jc w:val="center"/>
        </w:trPr>
        <w:tc>
          <w:tcPr>
            <w:tcW w:w="358"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序号</w:t>
            </w:r>
          </w:p>
        </w:tc>
        <w:tc>
          <w:tcPr>
            <w:tcW w:w="1110"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检验项目</w:t>
            </w:r>
          </w:p>
        </w:tc>
        <w:tc>
          <w:tcPr>
            <w:tcW w:w="1189"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检测依据</w:t>
            </w:r>
          </w:p>
        </w:tc>
        <w:tc>
          <w:tcPr>
            <w:tcW w:w="1110"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检验方法</w:t>
            </w:r>
          </w:p>
        </w:tc>
        <w:tc>
          <w:tcPr>
            <w:tcW w:w="673"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强制/推荐性</w:t>
            </w:r>
          </w:p>
        </w:tc>
        <w:tc>
          <w:tcPr>
            <w:tcW w:w="559"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复检样品</w:t>
            </w:r>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1</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二氧化硫浸出量（以SO</w:t>
            </w:r>
            <w:r w:rsidRPr="0067288D">
              <w:rPr>
                <w:rFonts w:ascii="仿宋_GB2312" w:eastAsia="仿宋_GB2312" w:hAnsi="仿宋" w:cs="宋体" w:hint="eastAsia"/>
                <w:kern w:val="0"/>
                <w:sz w:val="24"/>
                <w:vertAlign w:val="subscript"/>
              </w:rPr>
              <w:t>2</w:t>
            </w:r>
            <w:r w:rsidRPr="0067288D">
              <w:rPr>
                <w:rFonts w:ascii="仿宋_GB2312" w:eastAsia="仿宋_GB2312" w:hAnsi="仿宋" w:cs="宋体" w:hint="eastAsia"/>
                <w:kern w:val="0"/>
                <w:sz w:val="24"/>
              </w:rPr>
              <w:t>计）</w:t>
            </w:r>
          </w:p>
        </w:tc>
        <w:tc>
          <w:tcPr>
            <w:tcW w:w="1189" w:type="pct"/>
            <w:vMerge w:val="restar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19790.1-2005</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5009.34-2016</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2</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大肠菌群</w:t>
            </w:r>
          </w:p>
        </w:tc>
        <w:tc>
          <w:tcPr>
            <w:tcW w:w="1189"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14934-2016</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3</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沙门氏菌</w:t>
            </w:r>
          </w:p>
        </w:tc>
        <w:tc>
          <w:tcPr>
            <w:tcW w:w="1189"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4789.4-2016</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4</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志贺氏菌</w:t>
            </w:r>
          </w:p>
        </w:tc>
        <w:tc>
          <w:tcPr>
            <w:tcW w:w="1189"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4789.5-2012</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5</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金黄色葡萄球菌</w:t>
            </w:r>
          </w:p>
        </w:tc>
        <w:tc>
          <w:tcPr>
            <w:tcW w:w="1189"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4789.10 -2016</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6</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β型溶血性链球菌</w:t>
            </w:r>
          </w:p>
        </w:tc>
        <w:tc>
          <w:tcPr>
            <w:tcW w:w="1189"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4789.11-2014</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358"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7</w:t>
            </w: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霉菌</w:t>
            </w:r>
          </w:p>
        </w:tc>
        <w:tc>
          <w:tcPr>
            <w:tcW w:w="1189"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110"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4789.15-2016</w:t>
            </w:r>
          </w:p>
        </w:tc>
        <w:tc>
          <w:tcPr>
            <w:tcW w:w="673"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59"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cantSplit/>
          <w:trHeight w:val="567"/>
          <w:jc w:val="center"/>
        </w:trPr>
        <w:tc>
          <w:tcPr>
            <w:tcW w:w="5000" w:type="pct"/>
            <w:gridSpan w:val="6"/>
            <w:tcBorders>
              <w:tl2br w:val="nil"/>
              <w:tr2bl w:val="nil"/>
            </w:tcBorders>
            <w:vAlign w:val="center"/>
          </w:tcPr>
          <w:p w:rsidR="005231A8" w:rsidRPr="0067288D" w:rsidRDefault="005231A8" w:rsidP="00A5583B">
            <w:pPr>
              <w:rPr>
                <w:rFonts w:ascii="仿宋_GB2312" w:eastAsia="仿宋_GB2312" w:hAnsi="仿宋_GB2312" w:cs="仿宋_GB2312"/>
                <w:kern w:val="0"/>
                <w:sz w:val="28"/>
                <w:szCs w:val="28"/>
              </w:rPr>
            </w:pPr>
            <w:r w:rsidRPr="0067288D">
              <w:rPr>
                <w:rFonts w:ascii="仿宋_GB2312" w:eastAsia="仿宋_GB2312" w:hAnsi="仿宋" w:cs="仿宋_GB2312" w:hint="eastAsia"/>
                <w:kern w:val="0"/>
                <w:sz w:val="24"/>
              </w:rPr>
              <w:t>注:具体检测项目根据标准要求，进行选择。</w:t>
            </w:r>
          </w:p>
        </w:tc>
      </w:tr>
    </w:tbl>
    <w:p w:rsidR="005231A8" w:rsidRPr="00FD178F" w:rsidRDefault="005231A8" w:rsidP="005231A8">
      <w:pPr>
        <w:snapToGrid w:val="0"/>
        <w:spacing w:line="360" w:lineRule="auto"/>
        <w:jc w:val="center"/>
        <w:rPr>
          <w:rFonts w:ascii="黑体" w:eastAsia="黑体" w:hAnsi="宋体"/>
          <w:sz w:val="28"/>
          <w:szCs w:val="28"/>
        </w:rPr>
      </w:pPr>
      <w:r w:rsidRPr="00FD178F">
        <w:rPr>
          <w:rFonts w:ascii="黑体" w:eastAsia="黑体" w:hAnsi="宋体" w:hint="eastAsia"/>
          <w:sz w:val="28"/>
          <w:szCs w:val="28"/>
        </w:rPr>
        <w:t>表24 一次性竹筷子检测项目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554"/>
        <w:gridCol w:w="2032"/>
        <w:gridCol w:w="2277"/>
        <w:gridCol w:w="1077"/>
        <w:gridCol w:w="908"/>
      </w:tblGrid>
      <w:tr w:rsidR="005231A8" w:rsidRPr="0067288D" w:rsidTr="00A5583B">
        <w:trPr>
          <w:trHeight w:val="567"/>
          <w:tblHeader/>
          <w:jc w:val="center"/>
        </w:trPr>
        <w:tc>
          <w:tcPr>
            <w:tcW w:w="395"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序号</w:t>
            </w:r>
          </w:p>
        </w:tc>
        <w:tc>
          <w:tcPr>
            <w:tcW w:w="912"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检验项目</w:t>
            </w:r>
          </w:p>
        </w:tc>
        <w:tc>
          <w:tcPr>
            <w:tcW w:w="1192"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检测依据</w:t>
            </w:r>
          </w:p>
        </w:tc>
        <w:tc>
          <w:tcPr>
            <w:tcW w:w="1336"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检验方法</w:t>
            </w:r>
          </w:p>
        </w:tc>
        <w:tc>
          <w:tcPr>
            <w:tcW w:w="632" w:type="pct"/>
            <w:tcBorders>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强制/推荐性</w:t>
            </w:r>
          </w:p>
        </w:tc>
        <w:tc>
          <w:tcPr>
            <w:tcW w:w="532" w:type="pct"/>
            <w:tcBorders>
              <w:bottom w:val="single" w:sz="4" w:space="0" w:color="000000"/>
              <w:tl2br w:val="nil"/>
              <w:tr2bl w:val="nil"/>
            </w:tcBorders>
            <w:vAlign w:val="center"/>
          </w:tcPr>
          <w:p w:rsidR="005231A8" w:rsidRPr="0067288D" w:rsidRDefault="005231A8" w:rsidP="00A5583B">
            <w:pPr>
              <w:snapToGrid w:val="0"/>
              <w:jc w:val="center"/>
              <w:rPr>
                <w:rFonts w:ascii="黑体" w:eastAsia="黑体" w:hAnsi="黑体" w:cs="黑体"/>
                <w:bCs/>
                <w:sz w:val="24"/>
              </w:rPr>
            </w:pPr>
            <w:r w:rsidRPr="0067288D">
              <w:rPr>
                <w:rFonts w:ascii="黑体" w:eastAsia="黑体" w:hAnsi="黑体" w:cs="黑体" w:hint="eastAsia"/>
                <w:bCs/>
                <w:sz w:val="24"/>
              </w:rPr>
              <w:t>复检样品</w:t>
            </w:r>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1</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含水率</w:t>
            </w:r>
          </w:p>
        </w:tc>
        <w:tc>
          <w:tcPr>
            <w:tcW w:w="1192" w:type="pct"/>
            <w:vMerge w:val="restar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19790.2-2005</w:t>
            </w: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19790.2-2005</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op w:val="single" w:sz="4" w:space="0" w:color="000000"/>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2</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二氧化硫浸出量（以SO</w:t>
            </w:r>
            <w:r w:rsidRPr="0067288D">
              <w:rPr>
                <w:rFonts w:ascii="仿宋_GB2312" w:eastAsia="仿宋_GB2312" w:hAnsi="仿宋" w:cs="宋体" w:hint="eastAsia"/>
                <w:kern w:val="0"/>
                <w:sz w:val="24"/>
                <w:vertAlign w:val="subscript"/>
              </w:rPr>
              <w:t>2</w:t>
            </w:r>
            <w:r w:rsidRPr="0067288D">
              <w:rPr>
                <w:rFonts w:ascii="仿宋_GB2312" w:eastAsia="仿宋_GB2312" w:hAnsi="仿宋" w:cs="宋体" w:hint="eastAsia"/>
                <w:kern w:val="0"/>
                <w:sz w:val="24"/>
              </w:rPr>
              <w:t>计）</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5009.34-2016</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3</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大肠菌群</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14934-2016</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4</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沙门氏菌</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4789.4-2016</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5</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志贺氏菌</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4789.5-2012</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lastRenderedPageBreak/>
              <w:t>6</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金黄色葡萄球菌</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4789.10 -2016</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7</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β型溶血性链球菌</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4789.11-2014</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8</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霉菌</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 4789.15-2016</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9</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噻</w:t>
            </w:r>
            <w:proofErr w:type="gramEnd"/>
            <w:r w:rsidRPr="0067288D">
              <w:rPr>
                <w:rFonts w:ascii="仿宋_GB2312" w:eastAsia="仿宋_GB2312" w:hAnsi="仿宋" w:cs="宋体" w:hint="eastAsia"/>
                <w:kern w:val="0"/>
                <w:sz w:val="24"/>
              </w:rPr>
              <w:t>苯咪唑</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19790.2-2005</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10</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邻</w:t>
            </w:r>
            <w:proofErr w:type="gramEnd"/>
            <w:r w:rsidRPr="0067288D">
              <w:rPr>
                <w:rFonts w:ascii="仿宋_GB2312" w:eastAsia="仿宋_GB2312" w:hAnsi="仿宋" w:cs="宋体" w:hint="eastAsia"/>
                <w:kern w:val="0"/>
                <w:sz w:val="24"/>
              </w:rPr>
              <w:t>苯基苯酚</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19790.2-2005</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11</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联苯</w:t>
            </w:r>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19790.2-2005</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395"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12</w:t>
            </w:r>
          </w:p>
        </w:tc>
        <w:tc>
          <w:tcPr>
            <w:tcW w:w="91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抑霉</w:t>
            </w:r>
            <w:proofErr w:type="gramStart"/>
            <w:r w:rsidRPr="0067288D">
              <w:rPr>
                <w:rFonts w:ascii="仿宋_GB2312" w:eastAsia="仿宋_GB2312" w:hAnsi="仿宋" w:cs="宋体" w:hint="eastAsia"/>
                <w:kern w:val="0"/>
                <w:sz w:val="24"/>
              </w:rPr>
              <w:t>唑</w:t>
            </w:r>
            <w:proofErr w:type="gramEnd"/>
          </w:p>
        </w:tc>
        <w:tc>
          <w:tcPr>
            <w:tcW w:w="1192" w:type="pct"/>
            <w:vMerge/>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
        </w:tc>
        <w:tc>
          <w:tcPr>
            <w:tcW w:w="1336"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GB/T 19790.2-2005</w:t>
            </w:r>
          </w:p>
        </w:tc>
        <w:tc>
          <w:tcPr>
            <w:tcW w:w="6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r w:rsidRPr="0067288D">
              <w:rPr>
                <w:rFonts w:ascii="仿宋_GB2312" w:eastAsia="仿宋_GB2312" w:hAnsi="仿宋" w:cs="宋体" w:hint="eastAsia"/>
                <w:kern w:val="0"/>
                <w:sz w:val="24"/>
              </w:rPr>
              <w:t>推荐性</w:t>
            </w:r>
          </w:p>
        </w:tc>
        <w:tc>
          <w:tcPr>
            <w:tcW w:w="532" w:type="pct"/>
            <w:tcBorders>
              <w:tl2br w:val="nil"/>
              <w:tr2bl w:val="nil"/>
            </w:tcBorders>
            <w:vAlign w:val="center"/>
          </w:tcPr>
          <w:p w:rsidR="005231A8" w:rsidRPr="0067288D" w:rsidRDefault="005231A8" w:rsidP="00A5583B">
            <w:pPr>
              <w:autoSpaceDE w:val="0"/>
              <w:autoSpaceDN w:val="0"/>
              <w:adjustRightInd w:val="0"/>
              <w:spacing w:line="300" w:lineRule="exact"/>
              <w:jc w:val="center"/>
              <w:rPr>
                <w:rFonts w:ascii="仿宋_GB2312" w:eastAsia="仿宋_GB2312" w:hAnsi="仿宋" w:cs="宋体"/>
                <w:kern w:val="0"/>
                <w:sz w:val="24"/>
              </w:rPr>
            </w:pPr>
            <w:proofErr w:type="gramStart"/>
            <w:r w:rsidRPr="0067288D">
              <w:rPr>
                <w:rFonts w:ascii="仿宋_GB2312" w:eastAsia="仿宋_GB2312" w:hAnsi="仿宋" w:cs="宋体" w:hint="eastAsia"/>
                <w:kern w:val="0"/>
                <w:sz w:val="24"/>
              </w:rPr>
              <w:t>备样</w:t>
            </w:r>
            <w:proofErr w:type="gramEnd"/>
          </w:p>
        </w:tc>
      </w:tr>
      <w:tr w:rsidR="005231A8" w:rsidRPr="0067288D" w:rsidTr="00A5583B">
        <w:trPr>
          <w:trHeight w:val="567"/>
          <w:jc w:val="center"/>
        </w:trPr>
        <w:tc>
          <w:tcPr>
            <w:tcW w:w="5000" w:type="pct"/>
            <w:gridSpan w:val="6"/>
            <w:tcBorders>
              <w:tl2br w:val="nil"/>
              <w:tr2bl w:val="nil"/>
            </w:tcBorders>
            <w:vAlign w:val="center"/>
          </w:tcPr>
          <w:p w:rsidR="005231A8" w:rsidRPr="0067288D" w:rsidRDefault="005231A8" w:rsidP="00A5583B">
            <w:pPr>
              <w:rPr>
                <w:rFonts w:ascii="仿宋_GB2312" w:eastAsia="仿宋_GB2312" w:hAnsi="仿宋_GB2312" w:cs="仿宋_GB2312"/>
                <w:kern w:val="0"/>
                <w:sz w:val="28"/>
                <w:szCs w:val="28"/>
              </w:rPr>
            </w:pPr>
            <w:r w:rsidRPr="0067288D">
              <w:rPr>
                <w:rFonts w:ascii="仿宋_GB2312" w:eastAsia="仿宋_GB2312" w:hAnsi="仿宋" w:cs="仿宋_GB2312" w:hint="eastAsia"/>
                <w:kern w:val="0"/>
                <w:sz w:val="24"/>
              </w:rPr>
              <w:t>注:具体检测项目根据标准要求，进行选择。</w:t>
            </w:r>
          </w:p>
        </w:tc>
      </w:tr>
    </w:tbl>
    <w:p w:rsidR="005231A8" w:rsidRPr="00295FA7" w:rsidRDefault="005231A8" w:rsidP="00AC683F">
      <w:pPr>
        <w:snapToGrid w:val="0"/>
        <w:spacing w:beforeLines="50" w:line="360" w:lineRule="auto"/>
        <w:rPr>
          <w:rFonts w:ascii="仿宋_GB2312" w:eastAsia="仿宋_GB2312" w:cs="Sim Sun"/>
          <w:b/>
          <w:kern w:val="0"/>
          <w:sz w:val="28"/>
          <w:szCs w:val="28"/>
        </w:rPr>
      </w:pPr>
      <w:r>
        <w:rPr>
          <w:rFonts w:ascii="仿宋_GB2312" w:eastAsia="仿宋_GB2312" w:cs="Sim Sun" w:hint="eastAsia"/>
          <w:b/>
          <w:kern w:val="0"/>
          <w:sz w:val="28"/>
          <w:szCs w:val="28"/>
        </w:rPr>
        <w:t xml:space="preserve">6.2 </w:t>
      </w:r>
      <w:r w:rsidRPr="00295FA7">
        <w:rPr>
          <w:rFonts w:ascii="仿宋_GB2312" w:eastAsia="仿宋_GB2312" w:cs="Sim Sun" w:hint="eastAsia"/>
          <w:b/>
          <w:kern w:val="0"/>
          <w:sz w:val="28"/>
          <w:szCs w:val="28"/>
        </w:rPr>
        <w:t>检验应注意的问题</w:t>
      </w:r>
    </w:p>
    <w:p w:rsidR="005231A8" w:rsidRPr="00012CC1" w:rsidRDefault="005231A8" w:rsidP="005231A8">
      <w:pPr>
        <w:snapToGrid w:val="0"/>
        <w:spacing w:line="360" w:lineRule="auto"/>
        <w:rPr>
          <w:rFonts w:ascii="仿宋_GB2312" w:eastAsia="仿宋_GB2312" w:cs="Sim Sun"/>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012CC1">
          <w:rPr>
            <w:rFonts w:ascii="仿宋_GB2312" w:eastAsia="仿宋_GB2312" w:cs="Sim Sun" w:hint="eastAsia"/>
            <w:b/>
            <w:color w:val="000000"/>
            <w:kern w:val="0"/>
            <w:sz w:val="28"/>
            <w:szCs w:val="28"/>
          </w:rPr>
          <w:t>6.2.1</w:t>
        </w:r>
      </w:smartTag>
      <w:r w:rsidRPr="00012CC1">
        <w:rPr>
          <w:rFonts w:ascii="仿宋_GB2312" w:eastAsia="仿宋_GB2312"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5231A8" w:rsidRPr="00012CC1" w:rsidRDefault="005231A8" w:rsidP="005231A8">
      <w:pPr>
        <w:spacing w:line="360" w:lineRule="auto"/>
        <w:rPr>
          <w:rFonts w:ascii="仿宋_GB2312" w:eastAsia="仿宋_GB2312"/>
          <w:sz w:val="28"/>
          <w:szCs w:val="28"/>
        </w:rPr>
      </w:pPr>
      <w:r w:rsidRPr="00012CC1">
        <w:rPr>
          <w:rFonts w:ascii="仿宋_GB2312" w:eastAsia="仿宋_GB2312" w:hint="eastAsia"/>
          <w:b/>
          <w:sz w:val="28"/>
          <w:szCs w:val="28"/>
        </w:rPr>
        <w:t>6.</w:t>
      </w:r>
      <w:r>
        <w:rPr>
          <w:rFonts w:ascii="仿宋_GB2312" w:eastAsia="仿宋_GB2312" w:hint="eastAsia"/>
          <w:b/>
          <w:sz w:val="28"/>
          <w:szCs w:val="28"/>
        </w:rPr>
        <w:t>2</w:t>
      </w:r>
      <w:r w:rsidRPr="00012CC1">
        <w:rPr>
          <w:rFonts w:ascii="仿宋_GB2312" w:eastAsia="仿宋_GB2312" w:hint="eastAsia"/>
          <w:b/>
          <w:sz w:val="28"/>
          <w:szCs w:val="28"/>
        </w:rPr>
        <w:t>.2</w:t>
      </w:r>
      <w:r w:rsidRPr="00012CC1">
        <w:rPr>
          <w:rFonts w:ascii="仿宋_GB2312" w:eastAsia="仿宋_GB2312" w:hint="eastAsia"/>
          <w:sz w:val="28"/>
          <w:szCs w:val="28"/>
        </w:rPr>
        <w:t>若被检产品明示的质量要求高于</w:t>
      </w:r>
      <w:r>
        <w:rPr>
          <w:rFonts w:ascii="仿宋_GB2312" w:eastAsia="仿宋_GB2312" w:hint="eastAsia"/>
          <w:sz w:val="28"/>
          <w:szCs w:val="28"/>
        </w:rPr>
        <w:t>或包含</w:t>
      </w:r>
      <w:r w:rsidRPr="00012CC1">
        <w:rPr>
          <w:rFonts w:ascii="仿宋_GB2312" w:eastAsia="仿宋_GB2312" w:hint="eastAsia"/>
          <w:sz w:val="28"/>
          <w:szCs w:val="28"/>
        </w:rPr>
        <w:t>本规范中检验项目依据的标准要求时，应按被检产品明示的质量要求判定。</w:t>
      </w:r>
    </w:p>
    <w:p w:rsidR="005231A8" w:rsidRPr="00012CC1" w:rsidRDefault="005231A8" w:rsidP="005231A8">
      <w:pPr>
        <w:spacing w:line="360" w:lineRule="auto"/>
        <w:rPr>
          <w:rFonts w:ascii="仿宋_GB2312" w:eastAsia="仿宋_GB2312"/>
          <w:sz w:val="28"/>
          <w:szCs w:val="28"/>
        </w:rPr>
      </w:pPr>
      <w:r w:rsidRPr="00012CC1">
        <w:rPr>
          <w:rFonts w:ascii="仿宋_GB2312" w:eastAsia="仿宋_GB2312" w:hint="eastAsia"/>
          <w:b/>
          <w:sz w:val="28"/>
          <w:szCs w:val="28"/>
        </w:rPr>
        <w:t>6.</w:t>
      </w:r>
      <w:r>
        <w:rPr>
          <w:rFonts w:ascii="仿宋_GB2312" w:eastAsia="仿宋_GB2312" w:hint="eastAsia"/>
          <w:b/>
          <w:sz w:val="28"/>
          <w:szCs w:val="28"/>
        </w:rPr>
        <w:t>2</w:t>
      </w:r>
      <w:r w:rsidRPr="00012CC1">
        <w:rPr>
          <w:rFonts w:ascii="仿宋_GB2312" w:eastAsia="仿宋_GB2312" w:hint="eastAsia"/>
          <w:b/>
          <w:sz w:val="28"/>
          <w:szCs w:val="28"/>
        </w:rPr>
        <w:t>.3</w:t>
      </w:r>
      <w:r w:rsidRPr="00012CC1">
        <w:rPr>
          <w:rFonts w:ascii="仿宋_GB2312" w:eastAsia="仿宋_GB2312" w:hint="eastAsia"/>
          <w:sz w:val="28"/>
          <w:szCs w:val="28"/>
        </w:rPr>
        <w:t>若被检产品明示的质量要求低于</w:t>
      </w:r>
      <w:r>
        <w:rPr>
          <w:rFonts w:ascii="仿宋_GB2312" w:eastAsia="仿宋_GB2312" w:hint="eastAsia"/>
          <w:sz w:val="28"/>
          <w:szCs w:val="28"/>
        </w:rPr>
        <w:t>或缺少</w:t>
      </w:r>
      <w:r w:rsidRPr="00012CC1">
        <w:rPr>
          <w:rFonts w:ascii="仿宋_GB2312" w:eastAsia="仿宋_GB2312" w:hint="eastAsia"/>
          <w:sz w:val="28"/>
          <w:szCs w:val="28"/>
        </w:rPr>
        <w:t>本规范中检验项目依据的强制性标准要求时，应按照强制性标准要求判定。</w:t>
      </w:r>
    </w:p>
    <w:p w:rsidR="005231A8" w:rsidRPr="00012CC1" w:rsidRDefault="005231A8" w:rsidP="005231A8">
      <w:pPr>
        <w:spacing w:line="360" w:lineRule="auto"/>
        <w:rPr>
          <w:rFonts w:ascii="仿宋_GB2312" w:eastAsia="仿宋_GB2312"/>
          <w:sz w:val="28"/>
          <w:szCs w:val="28"/>
        </w:rPr>
      </w:pPr>
      <w:r w:rsidRPr="00012CC1">
        <w:rPr>
          <w:rFonts w:ascii="仿宋_GB2312" w:eastAsia="仿宋_GB2312" w:hint="eastAsia"/>
          <w:b/>
          <w:sz w:val="28"/>
          <w:szCs w:val="28"/>
        </w:rPr>
        <w:t>6.</w:t>
      </w:r>
      <w:r>
        <w:rPr>
          <w:rFonts w:ascii="仿宋_GB2312" w:eastAsia="仿宋_GB2312" w:hint="eastAsia"/>
          <w:b/>
          <w:sz w:val="28"/>
          <w:szCs w:val="28"/>
        </w:rPr>
        <w:t>2</w:t>
      </w:r>
      <w:r w:rsidRPr="00012CC1">
        <w:rPr>
          <w:rFonts w:ascii="仿宋_GB2312" w:eastAsia="仿宋_GB2312" w:hint="eastAsia"/>
          <w:b/>
          <w:sz w:val="28"/>
          <w:szCs w:val="28"/>
        </w:rPr>
        <w:t>.4</w:t>
      </w:r>
      <w:r w:rsidRPr="00012CC1">
        <w:rPr>
          <w:rFonts w:ascii="仿宋_GB2312" w:eastAsia="仿宋_GB2312" w:hint="eastAsia"/>
          <w:sz w:val="28"/>
          <w:szCs w:val="28"/>
        </w:rPr>
        <w:t>若被检产品明示的质量要求低于或包含本规范中检验项目依据的推荐性标准要求时，应以被检产品明示的质量要求判定。</w:t>
      </w:r>
    </w:p>
    <w:p w:rsidR="005231A8" w:rsidRPr="00012CC1" w:rsidRDefault="005231A8" w:rsidP="005231A8">
      <w:pPr>
        <w:spacing w:line="360" w:lineRule="auto"/>
        <w:rPr>
          <w:rFonts w:ascii="仿宋_GB2312" w:eastAsia="仿宋_GB2312"/>
          <w:sz w:val="28"/>
          <w:szCs w:val="28"/>
        </w:rPr>
      </w:pPr>
      <w:r w:rsidRPr="00012CC1">
        <w:rPr>
          <w:rFonts w:ascii="仿宋_GB2312" w:eastAsia="仿宋_GB2312" w:hint="eastAsia"/>
          <w:b/>
          <w:sz w:val="28"/>
          <w:szCs w:val="28"/>
        </w:rPr>
        <w:t>6.</w:t>
      </w:r>
      <w:r>
        <w:rPr>
          <w:rFonts w:ascii="仿宋_GB2312" w:eastAsia="仿宋_GB2312" w:hint="eastAsia"/>
          <w:b/>
          <w:sz w:val="28"/>
          <w:szCs w:val="28"/>
        </w:rPr>
        <w:t>2</w:t>
      </w:r>
      <w:r w:rsidRPr="00012CC1">
        <w:rPr>
          <w:rFonts w:ascii="仿宋_GB2312" w:eastAsia="仿宋_GB2312" w:hint="eastAsia"/>
          <w:b/>
          <w:sz w:val="28"/>
          <w:szCs w:val="28"/>
        </w:rPr>
        <w:t>.</w:t>
      </w:r>
      <w:r>
        <w:rPr>
          <w:rFonts w:ascii="仿宋_GB2312" w:eastAsia="仿宋_GB2312" w:hint="eastAsia"/>
          <w:b/>
          <w:sz w:val="28"/>
          <w:szCs w:val="28"/>
        </w:rPr>
        <w:t>5</w:t>
      </w:r>
      <w:r w:rsidRPr="00012CC1">
        <w:rPr>
          <w:rFonts w:ascii="仿宋_GB2312" w:eastAsia="仿宋_GB2312" w:hint="eastAsia"/>
          <w:sz w:val="28"/>
          <w:szCs w:val="28"/>
        </w:rPr>
        <w:t>若被检产品明示的质量要求缺少本规范中检验项目依据的推荐性标准要求时，该项目不参与判定，但应在检验报告备注中进行说明。</w:t>
      </w:r>
    </w:p>
    <w:p w:rsidR="005231A8" w:rsidRDefault="005231A8" w:rsidP="005231A8">
      <w:pPr>
        <w:spacing w:line="360" w:lineRule="auto"/>
        <w:rPr>
          <w:rFonts w:ascii="仿宋_GB2312" w:eastAsia="仿宋_GB2312"/>
          <w:b/>
          <w:sz w:val="28"/>
          <w:szCs w:val="28"/>
        </w:rPr>
      </w:pPr>
    </w:p>
    <w:p w:rsidR="005231A8" w:rsidRPr="00295FA7" w:rsidRDefault="005231A8" w:rsidP="005231A8">
      <w:pPr>
        <w:snapToGrid w:val="0"/>
        <w:spacing w:line="360" w:lineRule="auto"/>
        <w:rPr>
          <w:rFonts w:ascii="仿宋_GB2312" w:eastAsia="仿宋_GB2312" w:cs="Sim Sun"/>
          <w:color w:val="000000"/>
          <w:kern w:val="0"/>
          <w:sz w:val="28"/>
          <w:szCs w:val="28"/>
        </w:rPr>
      </w:pPr>
      <w:r w:rsidRPr="00A1211C">
        <w:rPr>
          <w:rFonts w:ascii="仿宋_GB2312" w:eastAsia="仿宋_GB2312" w:hint="eastAsia"/>
          <w:b/>
          <w:sz w:val="28"/>
          <w:szCs w:val="28"/>
        </w:rPr>
        <w:lastRenderedPageBreak/>
        <w:t>6.2.</w:t>
      </w:r>
      <w:r>
        <w:rPr>
          <w:rFonts w:ascii="仿宋_GB2312" w:eastAsia="仿宋_GB2312" w:hint="eastAsia"/>
          <w:b/>
          <w:sz w:val="28"/>
          <w:szCs w:val="28"/>
        </w:rPr>
        <w:t>6</w:t>
      </w:r>
      <w:r w:rsidRPr="00A1211C">
        <w:rPr>
          <w:rFonts w:ascii="仿宋_GB2312" w:eastAsia="仿宋_GB2312" w:hint="eastAsia"/>
          <w:b/>
          <w:sz w:val="28"/>
          <w:szCs w:val="28"/>
        </w:rPr>
        <w:t xml:space="preserve"> </w:t>
      </w:r>
      <w:r w:rsidRPr="00295FA7">
        <w:rPr>
          <w:rFonts w:ascii="仿宋_GB2312" w:eastAsia="仿宋_GB2312" w:cs="Sim Sun" w:hint="eastAsia"/>
          <w:color w:val="000000"/>
          <w:kern w:val="0"/>
          <w:sz w:val="28"/>
          <w:szCs w:val="28"/>
        </w:rPr>
        <w:t>本方案未列入的样品类别或检验项目，应依据相关产品的强制性国家标准、强制性的行业标准、政府法规，产品明示执行标准（包括现行有效的企业标准）或明示质量要求中涉及安全项目进行检验。</w:t>
      </w:r>
    </w:p>
    <w:p w:rsidR="005231A8" w:rsidRPr="00295FA7" w:rsidRDefault="005231A8" w:rsidP="005231A8">
      <w:pPr>
        <w:snapToGrid w:val="0"/>
        <w:spacing w:line="360" w:lineRule="auto"/>
        <w:outlineLvl w:val="0"/>
        <w:rPr>
          <w:rFonts w:ascii="仿宋_GB2312" w:eastAsia="仿宋_GB2312" w:cs="Sim Sun"/>
          <w:b/>
          <w:kern w:val="0"/>
          <w:sz w:val="28"/>
          <w:szCs w:val="28"/>
        </w:rPr>
      </w:pPr>
      <w:r>
        <w:rPr>
          <w:rFonts w:ascii="仿宋_GB2312" w:eastAsia="仿宋_GB2312" w:cs="Sim Sun" w:hint="eastAsia"/>
          <w:b/>
          <w:kern w:val="0"/>
          <w:sz w:val="28"/>
          <w:szCs w:val="28"/>
        </w:rPr>
        <w:t xml:space="preserve">7 </w:t>
      </w:r>
      <w:r w:rsidRPr="00295FA7">
        <w:rPr>
          <w:rFonts w:ascii="仿宋_GB2312" w:eastAsia="仿宋_GB2312" w:cs="Sim Sun" w:hint="eastAsia"/>
          <w:b/>
          <w:kern w:val="0"/>
          <w:sz w:val="28"/>
          <w:szCs w:val="28"/>
        </w:rPr>
        <w:t>判定原则</w:t>
      </w:r>
    </w:p>
    <w:p w:rsidR="005231A8" w:rsidRPr="00295FA7" w:rsidRDefault="005231A8" w:rsidP="005231A8">
      <w:pPr>
        <w:snapToGrid w:val="0"/>
        <w:spacing w:line="360" w:lineRule="auto"/>
        <w:ind w:firstLineChars="200" w:firstLine="560"/>
        <w:rPr>
          <w:rFonts w:ascii="仿宋_GB2312" w:eastAsia="仿宋_GB2312" w:hAnsi="Calibri" w:cs="Sim Sun"/>
          <w:b/>
          <w:kern w:val="0"/>
          <w:sz w:val="28"/>
          <w:szCs w:val="28"/>
        </w:rPr>
      </w:pPr>
      <w:r w:rsidRPr="00295FA7">
        <w:rPr>
          <w:rFonts w:ascii="仿宋_GB2312" w:eastAsia="仿宋_GB2312" w:cs="Sim Sun" w:hint="eastAsia"/>
          <w:color w:val="000000"/>
          <w:kern w:val="0"/>
          <w:sz w:val="28"/>
          <w:szCs w:val="28"/>
        </w:rPr>
        <w:t>经检验，所检样品全部项目合格，判该产品本次监督抽查结果合格；出现一项或一项以上</w:t>
      </w:r>
      <w:r w:rsidRPr="00295FA7">
        <w:rPr>
          <w:rFonts w:ascii="仿宋_GB2312" w:eastAsia="仿宋_GB2312" w:hAnsi="宋体" w:hint="eastAsia"/>
          <w:color w:val="000000"/>
          <w:sz w:val="28"/>
          <w:szCs w:val="28"/>
        </w:rPr>
        <w:t>项目</w:t>
      </w:r>
      <w:r w:rsidRPr="00295FA7">
        <w:rPr>
          <w:rFonts w:ascii="仿宋_GB2312" w:eastAsia="仿宋_GB2312" w:cs="Sim Sun" w:hint="eastAsia"/>
          <w:color w:val="000000"/>
          <w:kern w:val="0"/>
          <w:sz w:val="28"/>
          <w:szCs w:val="28"/>
        </w:rPr>
        <w:t>不合格，判该产品本次监督检验结果不合格。</w:t>
      </w:r>
    </w:p>
    <w:p w:rsidR="005231A8" w:rsidRPr="00295FA7" w:rsidRDefault="005231A8" w:rsidP="005231A8">
      <w:pPr>
        <w:pStyle w:val="a5"/>
        <w:snapToGrid/>
        <w:ind w:firstLineChars="196" w:firstLine="549"/>
        <w:rPr>
          <w:rFonts w:cs="Sim Sun"/>
          <w:kern w:val="0"/>
          <w:szCs w:val="28"/>
        </w:rPr>
      </w:pPr>
      <w:r w:rsidRPr="00295FA7">
        <w:rPr>
          <w:rFonts w:hAnsi="宋体" w:hint="eastAsia"/>
          <w:b w:val="0"/>
          <w:szCs w:val="28"/>
        </w:rPr>
        <w:t>注：对涉及产品标注质量等级的项目，产品检验结果按产品标注质量等级判定，未标注质量等级的按产品标准中的最低等级判定。</w:t>
      </w:r>
    </w:p>
    <w:p w:rsidR="005231A8" w:rsidRPr="00295FA7" w:rsidRDefault="005231A8" w:rsidP="005231A8">
      <w:pPr>
        <w:snapToGrid w:val="0"/>
        <w:spacing w:line="360" w:lineRule="auto"/>
        <w:outlineLvl w:val="0"/>
        <w:rPr>
          <w:rFonts w:ascii="仿宋_GB2312" w:eastAsia="仿宋_GB2312" w:cs="Sim Sun"/>
          <w:b/>
          <w:kern w:val="0"/>
          <w:sz w:val="28"/>
          <w:szCs w:val="28"/>
        </w:rPr>
      </w:pPr>
      <w:r>
        <w:rPr>
          <w:rFonts w:ascii="仿宋_GB2312" w:eastAsia="仿宋_GB2312" w:cs="Sim Sun" w:hint="eastAsia"/>
          <w:b/>
          <w:kern w:val="0"/>
          <w:sz w:val="28"/>
          <w:szCs w:val="28"/>
        </w:rPr>
        <w:t xml:space="preserve">8 </w:t>
      </w:r>
      <w:r w:rsidRPr="00295FA7">
        <w:rPr>
          <w:rFonts w:ascii="仿宋_GB2312" w:eastAsia="仿宋_GB2312" w:cs="Sim Sun" w:hint="eastAsia"/>
          <w:b/>
          <w:kern w:val="0"/>
          <w:sz w:val="28"/>
          <w:szCs w:val="28"/>
        </w:rPr>
        <w:t>异议处理复检</w:t>
      </w:r>
    </w:p>
    <w:p w:rsidR="005231A8" w:rsidRPr="00012CC1" w:rsidRDefault="005231A8" w:rsidP="005231A8">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8.1</w:t>
      </w:r>
      <w:r w:rsidRPr="00012CC1">
        <w:rPr>
          <w:rFonts w:ascii="仿宋_GB2312" w:eastAsia="仿宋_GB2312" w:hAnsi="宋体" w:hint="eastAsia"/>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rsidR="005231A8" w:rsidRPr="00012CC1" w:rsidRDefault="005231A8" w:rsidP="005231A8">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8.2</w:t>
      </w:r>
      <w:r w:rsidRPr="00012CC1">
        <w:rPr>
          <w:rFonts w:ascii="仿宋_GB2312" w:eastAsia="仿宋_GB2312" w:hAnsi="宋体" w:hint="eastAsia"/>
          <w:iCs/>
          <w:color w:val="000000"/>
          <w:sz w:val="28"/>
          <w:szCs w:val="28"/>
        </w:rPr>
        <w:t xml:space="preserve"> 检验机构接到深圳市市场监督管理局的复检通知书后应当按</w:t>
      </w:r>
      <w:proofErr w:type="gramStart"/>
      <w:r w:rsidRPr="00012CC1">
        <w:rPr>
          <w:rFonts w:ascii="仿宋_GB2312" w:eastAsia="仿宋_GB2312" w:hAnsi="宋体" w:hint="eastAsia"/>
          <w:iCs/>
          <w:color w:val="000000"/>
          <w:sz w:val="28"/>
          <w:szCs w:val="28"/>
        </w:rPr>
        <w:t>原监督</w:t>
      </w:r>
      <w:proofErr w:type="gramEnd"/>
      <w:r w:rsidRPr="00012CC1">
        <w:rPr>
          <w:rFonts w:ascii="仿宋_GB2312" w:eastAsia="仿宋_GB2312" w:hAnsi="宋体" w:hint="eastAsia"/>
          <w:iCs/>
          <w:color w:val="000000"/>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5231A8" w:rsidRPr="00012CC1" w:rsidRDefault="005231A8" w:rsidP="005231A8">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8.3</w:t>
      </w:r>
      <w:r w:rsidRPr="00012CC1">
        <w:rPr>
          <w:rFonts w:ascii="仿宋_GB2312" w:eastAsia="仿宋_GB2312" w:hAnsi="宋体" w:hint="eastAsia"/>
          <w:iCs/>
          <w:color w:val="000000"/>
          <w:sz w:val="28"/>
          <w:szCs w:val="28"/>
        </w:rPr>
        <w:t xml:space="preserve"> 复验检验人员与初检检验人员不得为同一人。</w:t>
      </w:r>
    </w:p>
    <w:p w:rsidR="005231A8" w:rsidRPr="00012CC1" w:rsidRDefault="005231A8" w:rsidP="005231A8">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8.4</w:t>
      </w:r>
      <w:r w:rsidRPr="00012CC1">
        <w:rPr>
          <w:rFonts w:ascii="仿宋_GB2312" w:eastAsia="仿宋_GB2312" w:hAnsi="宋体" w:hint="eastAsia"/>
          <w:iCs/>
          <w:color w:val="000000"/>
          <w:sz w:val="28"/>
          <w:szCs w:val="28"/>
        </w:rPr>
        <w:t>需对不合格项目复验时，按6.1选择复验样品。当复验结果仍不合格，维持原检验结果不变。当复验结果合格，以复验结果为准。</w:t>
      </w:r>
    </w:p>
    <w:p w:rsidR="005231A8" w:rsidRPr="00012CC1" w:rsidRDefault="005231A8" w:rsidP="005231A8">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8.5</w:t>
      </w:r>
      <w:r w:rsidRPr="00012CC1">
        <w:rPr>
          <w:rFonts w:ascii="仿宋_GB2312" w:eastAsia="仿宋_GB2312" w:hAnsi="宋体" w:hint="eastAsia"/>
          <w:iCs/>
          <w:color w:val="000000"/>
          <w:sz w:val="28"/>
          <w:szCs w:val="28"/>
        </w:rPr>
        <w:t xml:space="preserve"> 深圳市市场监督管理局根据初检、复验结果及企业提交的证明材料，做出复检结论，复检结论为最终结论。</w:t>
      </w:r>
    </w:p>
    <w:p w:rsidR="005231A8" w:rsidRPr="00295FA7" w:rsidRDefault="005231A8" w:rsidP="005231A8">
      <w:pPr>
        <w:snapToGrid w:val="0"/>
        <w:spacing w:line="360" w:lineRule="auto"/>
        <w:rPr>
          <w:rFonts w:ascii="仿宋_GB2312" w:eastAsia="仿宋_GB2312" w:cs="Sim Sun"/>
          <w:kern w:val="0"/>
          <w:sz w:val="28"/>
          <w:szCs w:val="28"/>
        </w:rPr>
      </w:pPr>
      <w:r>
        <w:rPr>
          <w:rFonts w:ascii="仿宋_GB2312" w:eastAsia="仿宋_GB2312" w:cs="Sim Sun" w:hint="eastAsia"/>
          <w:b/>
          <w:kern w:val="0"/>
          <w:sz w:val="28"/>
          <w:szCs w:val="28"/>
        </w:rPr>
        <w:t xml:space="preserve">8.6 </w:t>
      </w:r>
      <w:r w:rsidRPr="00295FA7">
        <w:rPr>
          <w:rFonts w:ascii="仿宋_GB2312" w:eastAsia="仿宋_GB2312" w:cs="Sim Sun" w:hint="eastAsia"/>
          <w:kern w:val="0"/>
          <w:sz w:val="28"/>
          <w:szCs w:val="28"/>
        </w:rPr>
        <w:t>溶</w:t>
      </w:r>
      <w:r w:rsidRPr="00D21A8C">
        <w:rPr>
          <w:rFonts w:ascii="仿宋_GB2312" w:eastAsia="仿宋_GB2312" w:cs="Sim Sun" w:hint="eastAsia"/>
          <w:color w:val="000000" w:themeColor="text1"/>
          <w:kern w:val="0"/>
          <w:sz w:val="28"/>
          <w:szCs w:val="28"/>
        </w:rPr>
        <w:t>剂残留量项目和微生物项目</w:t>
      </w:r>
      <w:r w:rsidRPr="00295FA7">
        <w:rPr>
          <w:rFonts w:ascii="仿宋_GB2312" w:eastAsia="仿宋_GB2312" w:cs="Sim Sun" w:hint="eastAsia"/>
          <w:kern w:val="0"/>
          <w:sz w:val="28"/>
          <w:szCs w:val="28"/>
        </w:rPr>
        <w:t>若初检不合格，</w:t>
      </w:r>
      <w:proofErr w:type="gramStart"/>
      <w:r w:rsidRPr="00295FA7">
        <w:rPr>
          <w:rFonts w:ascii="仿宋_GB2312" w:eastAsia="仿宋_GB2312" w:cs="Sim Sun" w:hint="eastAsia"/>
          <w:kern w:val="0"/>
          <w:sz w:val="28"/>
          <w:szCs w:val="28"/>
        </w:rPr>
        <w:t>不</w:t>
      </w:r>
      <w:proofErr w:type="gramEnd"/>
      <w:r w:rsidRPr="00295FA7">
        <w:rPr>
          <w:rFonts w:ascii="仿宋_GB2312" w:eastAsia="仿宋_GB2312" w:cs="Sim Sun" w:hint="eastAsia"/>
          <w:kern w:val="0"/>
          <w:sz w:val="28"/>
          <w:szCs w:val="28"/>
        </w:rPr>
        <w:t>复检。</w:t>
      </w:r>
    </w:p>
    <w:p w:rsidR="005231A8" w:rsidRPr="00295FA7" w:rsidRDefault="005231A8" w:rsidP="005231A8">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 xml:space="preserve">9 </w:t>
      </w:r>
      <w:r w:rsidRPr="00295FA7">
        <w:rPr>
          <w:rFonts w:ascii="仿宋_GB2312" w:eastAsia="仿宋_GB2312" w:hAnsi="宋体" w:hint="eastAsia"/>
          <w:b/>
          <w:color w:val="000000"/>
          <w:sz w:val="28"/>
          <w:szCs w:val="28"/>
        </w:rPr>
        <w:t>附则</w:t>
      </w:r>
    </w:p>
    <w:p w:rsidR="005231A8" w:rsidRPr="00295FA7" w:rsidRDefault="005231A8" w:rsidP="005231A8">
      <w:pPr>
        <w:snapToGrid w:val="0"/>
        <w:spacing w:line="360" w:lineRule="auto"/>
        <w:rPr>
          <w:rFonts w:ascii="仿宋_GB2312" w:eastAsia="仿宋_GB2312" w:hAnsi="宋体"/>
          <w:iCs/>
          <w:color w:val="000000"/>
          <w:sz w:val="28"/>
          <w:szCs w:val="28"/>
        </w:rPr>
      </w:pPr>
      <w:r w:rsidRPr="00295FA7">
        <w:rPr>
          <w:rFonts w:ascii="仿宋_GB2312" w:eastAsia="仿宋_GB2312" w:hAnsi="宋体" w:hint="eastAsia"/>
          <w:iCs/>
          <w:color w:val="000000"/>
          <w:sz w:val="28"/>
          <w:szCs w:val="28"/>
        </w:rPr>
        <w:t>本规范编制单位：深圳市计量质量检测研究院。</w:t>
      </w:r>
    </w:p>
    <w:p w:rsidR="005231A8" w:rsidRPr="00295FA7" w:rsidRDefault="005231A8" w:rsidP="005231A8">
      <w:pPr>
        <w:snapToGrid w:val="0"/>
        <w:spacing w:line="360" w:lineRule="auto"/>
        <w:rPr>
          <w:rFonts w:ascii="仿宋_GB2312" w:eastAsia="仿宋_GB2312"/>
          <w:sz w:val="28"/>
          <w:szCs w:val="28"/>
        </w:rPr>
      </w:pPr>
      <w:r w:rsidRPr="00295FA7">
        <w:rPr>
          <w:rFonts w:ascii="仿宋_GB2312" w:eastAsia="仿宋_GB2312" w:hAnsi="宋体" w:hint="eastAsia"/>
          <w:iCs/>
          <w:color w:val="000000"/>
          <w:sz w:val="28"/>
          <w:szCs w:val="28"/>
        </w:rPr>
        <w:lastRenderedPageBreak/>
        <w:t>本规范由深圳市市场监督管理局质量处管理。</w:t>
      </w:r>
    </w:p>
    <w:p w:rsidR="00897BC3" w:rsidRPr="005231A8" w:rsidRDefault="00897BC3"/>
    <w:sectPr w:rsidR="00897BC3" w:rsidRPr="005231A8" w:rsidSect="00897B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CBE" w:rsidRDefault="00E11CBE" w:rsidP="005231A8">
      <w:r>
        <w:separator/>
      </w:r>
    </w:p>
  </w:endnote>
  <w:endnote w:type="continuationSeparator" w:id="0">
    <w:p w:rsidR="00E11CBE" w:rsidRDefault="00E11CBE" w:rsidP="00523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im Sun">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CBE" w:rsidRDefault="00E11CBE" w:rsidP="005231A8">
      <w:r>
        <w:separator/>
      </w:r>
    </w:p>
  </w:footnote>
  <w:footnote w:type="continuationSeparator" w:id="0">
    <w:p w:rsidR="00E11CBE" w:rsidRDefault="00E11CBE" w:rsidP="00523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1A8"/>
    <w:rsid w:val="00194F8E"/>
    <w:rsid w:val="005231A8"/>
    <w:rsid w:val="00897BC3"/>
    <w:rsid w:val="00AC683F"/>
    <w:rsid w:val="00C46088"/>
    <w:rsid w:val="00E1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23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1A8"/>
    <w:rPr>
      <w:sz w:val="18"/>
      <w:szCs w:val="18"/>
    </w:rPr>
  </w:style>
  <w:style w:type="paragraph" w:styleId="a4">
    <w:name w:val="footer"/>
    <w:basedOn w:val="a"/>
    <w:link w:val="Char0"/>
    <w:uiPriority w:val="99"/>
    <w:unhideWhenUsed/>
    <w:qFormat/>
    <w:rsid w:val="005231A8"/>
    <w:pPr>
      <w:tabs>
        <w:tab w:val="center" w:pos="4153"/>
        <w:tab w:val="right" w:pos="8306"/>
      </w:tabs>
      <w:snapToGrid w:val="0"/>
      <w:jc w:val="left"/>
    </w:pPr>
    <w:rPr>
      <w:sz w:val="18"/>
      <w:szCs w:val="18"/>
    </w:rPr>
  </w:style>
  <w:style w:type="character" w:customStyle="1" w:styleId="Char0">
    <w:name w:val="页脚 Char"/>
    <w:basedOn w:val="a0"/>
    <w:link w:val="a4"/>
    <w:uiPriority w:val="99"/>
    <w:rsid w:val="005231A8"/>
    <w:rPr>
      <w:sz w:val="18"/>
      <w:szCs w:val="18"/>
    </w:rPr>
  </w:style>
  <w:style w:type="paragraph" w:styleId="a5">
    <w:name w:val="Body Text"/>
    <w:basedOn w:val="a"/>
    <w:link w:val="Char1"/>
    <w:qFormat/>
    <w:rsid w:val="005231A8"/>
    <w:pPr>
      <w:snapToGrid w:val="0"/>
      <w:spacing w:line="360" w:lineRule="auto"/>
    </w:pPr>
    <w:rPr>
      <w:rFonts w:ascii="仿宋_GB2312" w:eastAsia="仿宋_GB2312"/>
      <w:b/>
      <w:sz w:val="28"/>
      <w:szCs w:val="21"/>
    </w:rPr>
  </w:style>
  <w:style w:type="character" w:customStyle="1" w:styleId="Char1">
    <w:name w:val="正文文本 Char"/>
    <w:basedOn w:val="a0"/>
    <w:link w:val="a5"/>
    <w:rsid w:val="005231A8"/>
    <w:rPr>
      <w:rFonts w:ascii="仿宋_GB2312" w:eastAsia="仿宋_GB2312"/>
      <w:b/>
      <w:sz w:val="28"/>
      <w:szCs w:val="21"/>
    </w:rPr>
  </w:style>
  <w:style w:type="paragraph" w:styleId="2">
    <w:name w:val="Body Text Indent 2"/>
    <w:basedOn w:val="a"/>
    <w:link w:val="2Char"/>
    <w:qFormat/>
    <w:rsid w:val="005231A8"/>
    <w:pPr>
      <w:snapToGrid w:val="0"/>
      <w:spacing w:line="360" w:lineRule="auto"/>
      <w:ind w:firstLineChars="192" w:firstLine="538"/>
    </w:pPr>
    <w:rPr>
      <w:rFonts w:ascii="仿宋_GB2312" w:eastAsia="仿宋_GB2312" w:hAnsi="宋体"/>
      <w:color w:val="FF0000"/>
      <w:sz w:val="28"/>
      <w:szCs w:val="28"/>
    </w:rPr>
  </w:style>
  <w:style w:type="character" w:customStyle="1" w:styleId="2Char">
    <w:name w:val="正文文本缩进 2 Char"/>
    <w:basedOn w:val="a0"/>
    <w:link w:val="2"/>
    <w:rsid w:val="005231A8"/>
    <w:rPr>
      <w:rFonts w:ascii="仿宋_GB2312" w:eastAsia="仿宋_GB2312" w:hAnsi="宋体"/>
      <w:color w:val="FF0000"/>
      <w:sz w:val="28"/>
      <w:szCs w:val="28"/>
    </w:rPr>
  </w:style>
  <w:style w:type="paragraph" w:styleId="a6">
    <w:name w:val="Normal (Web)"/>
    <w:basedOn w:val="a"/>
    <w:qFormat/>
    <w:rsid w:val="005231A8"/>
    <w:rPr>
      <w:sz w:val="24"/>
    </w:rPr>
  </w:style>
  <w:style w:type="character" w:styleId="a7">
    <w:name w:val="page number"/>
    <w:basedOn w:val="a0"/>
    <w:qFormat/>
    <w:rsid w:val="005231A8"/>
  </w:style>
  <w:style w:type="paragraph" w:customStyle="1" w:styleId="a8">
    <w:name w:val="公文"/>
    <w:basedOn w:val="a"/>
    <w:qFormat/>
    <w:rsid w:val="005231A8"/>
    <w:pPr>
      <w:widowControl/>
      <w:adjustRightInd w:val="0"/>
      <w:snapToGrid w:val="0"/>
      <w:spacing w:beforeLines="25" w:afterLines="35"/>
      <w:ind w:firstLineChars="200" w:firstLine="200"/>
      <w:jc w:val="left"/>
    </w:pPr>
    <w:rPr>
      <w:rFonts w:ascii="仿宋_GB2312" w:eastAsia="仿宋_GB2312"/>
      <w:bCs/>
      <w:kern w:val="0"/>
      <w:sz w:val="32"/>
    </w:rPr>
  </w:style>
  <w:style w:type="paragraph" w:customStyle="1" w:styleId="Default">
    <w:name w:val="Default"/>
    <w:basedOn w:val="a"/>
    <w:qFormat/>
    <w:rsid w:val="005231A8"/>
    <w:pPr>
      <w:snapToGrid w:val="0"/>
      <w:spacing w:beforeLines="50"/>
    </w:pPr>
    <w:rPr>
      <w:rFonts w:ascii="仿宋_GB2312" w:eastAsia="仿宋_GB2312" w:hAnsi="宋体"/>
      <w:b/>
      <w:sz w:val="32"/>
      <w:szCs w:val="32"/>
    </w:rPr>
  </w:style>
  <w:style w:type="paragraph" w:styleId="a9">
    <w:name w:val="Balloon Text"/>
    <w:basedOn w:val="a"/>
    <w:link w:val="Char2"/>
    <w:rsid w:val="005231A8"/>
    <w:rPr>
      <w:sz w:val="18"/>
      <w:szCs w:val="18"/>
    </w:rPr>
  </w:style>
  <w:style w:type="character" w:customStyle="1" w:styleId="Char2">
    <w:name w:val="批注框文本 Char"/>
    <w:basedOn w:val="a0"/>
    <w:link w:val="a9"/>
    <w:rsid w:val="005231A8"/>
    <w:rPr>
      <w:sz w:val="18"/>
      <w:szCs w:val="18"/>
    </w:rPr>
  </w:style>
  <w:style w:type="table" w:styleId="aa">
    <w:name w:val="Table Grid"/>
    <w:basedOn w:val="a1"/>
    <w:rsid w:val="005231A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1789</Words>
  <Characters>10203</Characters>
  <Application>Microsoft Office Word</Application>
  <DocSecurity>0</DocSecurity>
  <Lines>85</Lines>
  <Paragraphs>23</Paragraphs>
  <ScaleCrop>false</ScaleCrop>
  <Company>Microsoft</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3</cp:revision>
  <dcterms:created xsi:type="dcterms:W3CDTF">2018-05-17T07:31:00Z</dcterms:created>
  <dcterms:modified xsi:type="dcterms:W3CDTF">2018-05-17T07:34:00Z</dcterms:modified>
</cp:coreProperties>
</file>